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line="240" w:lineRule="auto"/>
        <w:contextualSpacing w:val="0"/>
        <w:jc w:val="right"/>
        <w:rPr>
          <w:color w:val="333333"/>
          <w:sz w:val="20"/>
          <w:szCs w:val="20"/>
          <w:highlight w:val="white"/>
        </w:rPr>
      </w:pPr>
      <w:r w:rsidDel="00000000" w:rsidR="00000000" w:rsidRPr="00000000">
        <w:rPr>
          <w:color w:val="333333"/>
          <w:sz w:val="20"/>
          <w:szCs w:val="20"/>
          <w:highlight w:val="white"/>
        </w:rPr>
        <w:drawing>
          <wp:inline distB="114300" distT="114300" distL="114300" distR="114300">
            <wp:extent cx="1855134" cy="3667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5134" cy="36671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2"/>
        <w:widowControl w:val="0"/>
        <w:spacing w:line="240" w:lineRule="auto"/>
        <w:contextualSpacing w:val="0"/>
        <w:jc w:val="center"/>
        <w:rPr>
          <w:b w:val="1"/>
          <w:color w:val="333333"/>
          <w:sz w:val="28"/>
          <w:szCs w:val="28"/>
          <w:highlight w:val="white"/>
        </w:rPr>
      </w:pPr>
      <w:bookmarkStart w:colFirst="0" w:colLast="0" w:name="_7h59rirbnm7h" w:id="0"/>
      <w:bookmarkEnd w:id="0"/>
      <w:r w:rsidDel="00000000" w:rsidR="00000000" w:rsidRPr="00000000">
        <w:rPr>
          <w:rtl w:val="0"/>
        </w:rPr>
        <w:t xml:space="preserve">Project plan template</w:t>
      </w:r>
      <w:r w:rsidDel="00000000" w:rsidR="00000000" w:rsidRPr="00000000">
        <w:rPr>
          <w:rtl w:val="0"/>
        </w:rPr>
      </w:r>
    </w:p>
    <w:p w:rsidR="00000000" w:rsidDel="00000000" w:rsidP="00000000" w:rsidRDefault="00000000" w:rsidRPr="00000000" w14:paraId="00000002">
      <w:pPr>
        <w:widowControl w:val="0"/>
        <w:spacing w:line="240" w:lineRule="auto"/>
        <w:contextualSpacing w:val="0"/>
        <w:rPr>
          <w:b w:val="1"/>
          <w:color w:val="333333"/>
          <w:sz w:val="20"/>
          <w:szCs w:val="20"/>
          <w:highlight w:val="white"/>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pStyle w:val="Heading3"/>
              <w:widowControl w:val="0"/>
              <w:spacing w:line="240" w:lineRule="auto"/>
              <w:contextualSpacing w:val="0"/>
              <w:rPr/>
            </w:pPr>
            <w:bookmarkStart w:colFirst="0" w:colLast="0" w:name="_ulqvmfc7ar5o" w:id="1"/>
            <w:bookmarkEnd w:id="1"/>
            <w:r w:rsidDel="00000000" w:rsidR="00000000" w:rsidRPr="00000000">
              <w:rPr>
                <w:rtl w:val="0"/>
              </w:rPr>
              <w:t xml:space="preserve">Before you get started...</w:t>
            </w:r>
            <w:r w:rsidDel="00000000" w:rsidR="00000000" w:rsidRPr="00000000">
              <w:rPr>
                <w:rtl w:val="0"/>
              </w:rPr>
            </w:r>
          </w:p>
          <w:p w:rsidR="00000000" w:rsidDel="00000000" w:rsidP="00000000" w:rsidRDefault="00000000" w:rsidRPr="00000000" w14:paraId="00000004">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05">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Before you worry about the how, start by understanding and defining the W’s. This will provide context and perspective to everyone involved, and helps you start off on the same page. </w:t>
            </w:r>
          </w:p>
          <w:p w:rsidR="00000000" w:rsidDel="00000000" w:rsidP="00000000" w:rsidRDefault="00000000" w:rsidRPr="00000000" w14:paraId="00000006">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07">
            <w:pPr>
              <w:widowControl w:val="0"/>
              <w:spacing w:line="240" w:lineRule="auto"/>
              <w:contextualSpacing w:val="0"/>
              <w:rPr>
                <w:color w:val="333333"/>
                <w:sz w:val="20"/>
                <w:szCs w:val="20"/>
                <w:highlight w:val="white"/>
              </w:rPr>
            </w:pPr>
            <w:r w:rsidDel="00000000" w:rsidR="00000000" w:rsidRPr="00000000">
              <w:rPr>
                <w:color w:val="333333"/>
                <w:sz w:val="20"/>
                <w:szCs w:val="20"/>
                <w:highlight w:val="white"/>
                <w:rtl w:val="0"/>
              </w:rPr>
              <w:t xml:space="preserve">(Summarise the why, what, who and when of the project:</w:t>
            </w:r>
          </w:p>
          <w:p w:rsidR="00000000" w:rsidDel="00000000" w:rsidP="00000000" w:rsidRDefault="00000000" w:rsidRPr="00000000" w14:paraId="00000008">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720" w:hanging="360"/>
              <w:contextualSpacing w:val="1"/>
              <w:rPr>
                <w:color w:val="333333"/>
                <w:sz w:val="20"/>
                <w:szCs w:val="20"/>
                <w:highlight w:val="white"/>
                <w:u w:val="none"/>
              </w:rPr>
            </w:pPr>
            <w:r w:rsidDel="00000000" w:rsidR="00000000" w:rsidRPr="00000000">
              <w:rPr>
                <w:b w:val="1"/>
                <w:color w:val="222222"/>
                <w:sz w:val="21"/>
                <w:szCs w:val="21"/>
                <w:highlight w:val="white"/>
                <w:rtl w:val="0"/>
              </w:rPr>
              <w:t xml:space="preserve">Why? </w:t>
            </w:r>
            <w:r w:rsidDel="00000000" w:rsidR="00000000" w:rsidRPr="00000000">
              <w:rPr>
                <w:color w:val="222222"/>
                <w:sz w:val="21"/>
                <w:szCs w:val="21"/>
                <w:highlight w:val="white"/>
                <w:rtl w:val="0"/>
              </w:rPr>
              <w:t xml:space="preserve">What is the main problem or value addressed by the project?</w:t>
            </w:r>
            <w:r w:rsidDel="00000000" w:rsidR="00000000" w:rsidRPr="00000000">
              <w:rPr>
                <w:rtl w:val="0"/>
              </w:rPr>
            </w:r>
          </w:p>
          <w:p w:rsidR="00000000" w:rsidDel="00000000" w:rsidP="00000000" w:rsidRDefault="00000000" w:rsidRPr="00000000" w14:paraId="0000000A">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B">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C">
            <w:pPr>
              <w:widowControl w:val="0"/>
              <w:numPr>
                <w:ilvl w:val="0"/>
                <w:numId w:val="2"/>
              </w:numPr>
              <w:spacing w:line="240" w:lineRule="auto"/>
              <w:ind w:left="720" w:hanging="360"/>
              <w:contextualSpacing w:val="1"/>
              <w:rPr>
                <w:color w:val="333333"/>
                <w:sz w:val="20"/>
                <w:szCs w:val="20"/>
                <w:highlight w:val="white"/>
                <w:u w:val="none"/>
              </w:rPr>
            </w:pPr>
            <w:r w:rsidDel="00000000" w:rsidR="00000000" w:rsidRPr="00000000">
              <w:rPr>
                <w:b w:val="1"/>
                <w:color w:val="222222"/>
                <w:sz w:val="21"/>
                <w:szCs w:val="21"/>
                <w:highlight w:val="white"/>
                <w:rtl w:val="0"/>
              </w:rPr>
              <w:t xml:space="preserve">What?</w:t>
            </w:r>
            <w:r w:rsidDel="00000000" w:rsidR="00000000" w:rsidRPr="00000000">
              <w:rPr>
                <w:color w:val="222222"/>
                <w:sz w:val="21"/>
                <w:szCs w:val="21"/>
                <w:highlight w:val="white"/>
                <w:rtl w:val="0"/>
              </w:rPr>
              <w:t xml:space="preserve"> What is the work performed in the project? what are the main deliverables? </w:t>
            </w:r>
            <w:r w:rsidDel="00000000" w:rsidR="00000000" w:rsidRPr="00000000">
              <w:rPr>
                <w:rtl w:val="0"/>
              </w:rPr>
            </w:r>
          </w:p>
          <w:p w:rsidR="00000000" w:rsidDel="00000000" w:rsidP="00000000" w:rsidRDefault="00000000" w:rsidRPr="00000000" w14:paraId="0000000D">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0F">
            <w:pPr>
              <w:widowControl w:val="0"/>
              <w:numPr>
                <w:ilvl w:val="0"/>
                <w:numId w:val="2"/>
              </w:numPr>
              <w:spacing w:line="240" w:lineRule="auto"/>
              <w:ind w:left="720" w:hanging="360"/>
              <w:contextualSpacing w:val="1"/>
              <w:rPr>
                <w:color w:val="333333"/>
                <w:sz w:val="20"/>
                <w:szCs w:val="20"/>
                <w:highlight w:val="white"/>
                <w:u w:val="none"/>
              </w:rPr>
            </w:pPr>
            <w:r w:rsidDel="00000000" w:rsidR="00000000" w:rsidRPr="00000000">
              <w:rPr>
                <w:b w:val="1"/>
                <w:color w:val="222222"/>
                <w:sz w:val="21"/>
                <w:szCs w:val="21"/>
                <w:highlight w:val="white"/>
                <w:rtl w:val="0"/>
              </w:rPr>
              <w:t xml:space="preserve">Who?</w:t>
            </w:r>
            <w:r w:rsidDel="00000000" w:rsidR="00000000" w:rsidRPr="00000000">
              <w:rPr>
                <w:color w:val="222222"/>
                <w:sz w:val="21"/>
                <w:szCs w:val="21"/>
                <w:highlight w:val="white"/>
                <w:rtl w:val="0"/>
              </w:rPr>
              <w:t xml:space="preserve"> Who will be involved and what will be their responsibility within the project? How will they be organised?</w:t>
            </w:r>
            <w:r w:rsidDel="00000000" w:rsidR="00000000" w:rsidRPr="00000000">
              <w:rPr>
                <w:rtl w:val="0"/>
              </w:rPr>
            </w:r>
          </w:p>
          <w:p w:rsidR="00000000" w:rsidDel="00000000" w:rsidP="00000000" w:rsidRDefault="00000000" w:rsidRPr="00000000" w14:paraId="0000001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2">
            <w:pPr>
              <w:widowControl w:val="0"/>
              <w:numPr>
                <w:ilvl w:val="0"/>
                <w:numId w:val="2"/>
              </w:numPr>
              <w:spacing w:line="240" w:lineRule="auto"/>
              <w:ind w:left="720" w:hanging="360"/>
              <w:contextualSpacing w:val="1"/>
              <w:rPr>
                <w:color w:val="333333"/>
                <w:sz w:val="20"/>
                <w:szCs w:val="20"/>
                <w:highlight w:val="white"/>
                <w:u w:val="none"/>
              </w:rPr>
            </w:pPr>
            <w:r w:rsidDel="00000000" w:rsidR="00000000" w:rsidRPr="00000000">
              <w:rPr>
                <w:b w:val="1"/>
                <w:color w:val="222222"/>
                <w:sz w:val="21"/>
                <w:szCs w:val="21"/>
                <w:highlight w:val="white"/>
                <w:rtl w:val="0"/>
              </w:rPr>
              <w:t xml:space="preserve">When?</w:t>
            </w:r>
            <w:r w:rsidDel="00000000" w:rsidR="00000000" w:rsidRPr="00000000">
              <w:rPr>
                <w:color w:val="222222"/>
                <w:sz w:val="21"/>
                <w:szCs w:val="21"/>
                <w:highlight w:val="white"/>
                <w:rtl w:val="0"/>
              </w:rPr>
              <w:t xml:space="preserve"> What is the timeline for the project? When will the key steps, referred to as milestones, be complete?</w:t>
            </w:r>
            <w:r w:rsidDel="00000000" w:rsidR="00000000" w:rsidRPr="00000000">
              <w:rPr>
                <w:rtl w:val="0"/>
              </w:rPr>
            </w:r>
          </w:p>
          <w:p w:rsidR="00000000" w:rsidDel="00000000" w:rsidP="00000000" w:rsidRDefault="00000000" w:rsidRPr="00000000" w14:paraId="00000013">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color w:val="333333"/>
                <w:sz w:val="20"/>
                <w:szCs w:val="20"/>
                <w:highlight w:val="white"/>
              </w:rPr>
            </w:pPr>
            <w:r w:rsidDel="00000000" w:rsidR="00000000" w:rsidRPr="00000000">
              <w:rPr>
                <w:rtl w:val="0"/>
              </w:rPr>
            </w:r>
          </w:p>
        </w:tc>
      </w:tr>
    </w:tbl>
    <w:p w:rsidR="00000000" w:rsidDel="00000000" w:rsidP="00000000" w:rsidRDefault="00000000" w:rsidRPr="00000000" w14:paraId="00000015">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spacing w:line="240" w:lineRule="auto"/>
        <w:ind w:left="720" w:hanging="360"/>
        <w:contextualSpacing w:val="1"/>
        <w:rPr>
          <w:b w:val="1"/>
          <w:color w:val="333333"/>
          <w:sz w:val="20"/>
          <w:szCs w:val="20"/>
          <w:highlight w:val="white"/>
          <w:u w:val="none"/>
        </w:rPr>
      </w:pPr>
      <w:r w:rsidDel="00000000" w:rsidR="00000000" w:rsidRPr="00000000">
        <w:rPr>
          <w:b w:val="1"/>
          <w:color w:val="333333"/>
          <w:sz w:val="20"/>
          <w:szCs w:val="20"/>
          <w:highlight w:val="white"/>
          <w:rtl w:val="0"/>
        </w:rPr>
        <w:t xml:space="preserve">Scope</w:t>
      </w:r>
    </w:p>
    <w:p w:rsidR="00000000" w:rsidDel="00000000" w:rsidP="00000000" w:rsidRDefault="00000000" w:rsidRPr="00000000" w14:paraId="00000017">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Start by providing a scope statement: define what is, and what is not within the scope of your project. Each project is an artful balance of cost, time, performance, quality and risk. </w:t>
      </w:r>
    </w:p>
    <w:p w:rsidR="00000000" w:rsidDel="00000000" w:rsidP="00000000" w:rsidRDefault="00000000" w:rsidRPr="00000000" w14:paraId="00000019">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Changes to scope (‘scope creep’) could occur throughout the project - but will most likely also affect the outcome (budget, deadline, …). </w:t>
      </w:r>
    </w:p>
    <w:p w:rsidR="00000000" w:rsidDel="00000000" w:rsidP="00000000" w:rsidRDefault="00000000" w:rsidRPr="00000000" w14:paraId="0000001B">
      <w:pPr>
        <w:widowControl w:val="0"/>
        <w:spacing w:line="240" w:lineRule="auto"/>
        <w:contextualSpacing w:val="0"/>
        <w:rPr>
          <w:color w:val="333333"/>
          <w:sz w:val="20"/>
          <w:szCs w:val="20"/>
          <w:highlight w:val="white"/>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Activities in 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b w:val="1"/>
                <w:color w:val="333333"/>
                <w:sz w:val="20"/>
                <w:szCs w:val="20"/>
                <w:highlight w:val="white"/>
                <w:rtl w:val="0"/>
              </w:rPr>
              <w:t xml:space="preserve">Activities outside of scop</w:t>
            </w:r>
            <w:r w:rsidDel="00000000" w:rsidR="00000000" w:rsidRPr="00000000">
              <w:rPr>
                <w:color w:val="333333"/>
                <w:sz w:val="20"/>
                <w:szCs w:val="20"/>
                <w:highlight w:val="white"/>
                <w:rtl w:val="0"/>
              </w:rPr>
              <w:t xml:space="preserve">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20">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1">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2. Roles and responsibilities</w:t>
      </w:r>
    </w:p>
    <w:p w:rsidR="00000000" w:rsidDel="00000000" w:rsidP="00000000" w:rsidRDefault="00000000" w:rsidRPr="00000000" w14:paraId="00000022">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3">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List all the people involved in the project. Try to think of all internal and external project stakeholders. Describe their relevance to this project, and add as many details as you can to provide clarity. </w:t>
        <w:br w:type="textWrapping"/>
        <w:br w:type="textWrapping"/>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2A">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2B">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2C">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3. Phases</w:t>
      </w:r>
    </w:p>
    <w:p w:rsidR="00000000" w:rsidDel="00000000" w:rsidP="00000000" w:rsidRDefault="00000000" w:rsidRPr="00000000" w14:paraId="0000002D">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2E">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Next, break down your projects into manageable portions or phases. </w:t>
      </w:r>
      <w:hyperlink r:id="rId7">
        <w:r w:rsidDel="00000000" w:rsidR="00000000" w:rsidRPr="00000000">
          <w:rPr>
            <w:i w:val="1"/>
            <w:color w:val="1155cc"/>
            <w:sz w:val="20"/>
            <w:szCs w:val="20"/>
            <w:highlight w:val="white"/>
            <w:u w:val="single"/>
            <w:rtl w:val="0"/>
          </w:rPr>
          <w:t xml:space="preserve">Most projects consist of 5 phases</w:t>
        </w:r>
      </w:hyperlink>
      <w:r w:rsidDel="00000000" w:rsidR="00000000" w:rsidRPr="00000000">
        <w:rPr>
          <w:i w:val="1"/>
          <w:color w:val="333333"/>
          <w:sz w:val="20"/>
          <w:szCs w:val="20"/>
          <w:highlight w:val="white"/>
          <w:rtl w:val="0"/>
        </w:rPr>
        <w:t xml:space="preserve">: initiation, definition and planning, execution, implementation, control and close. </w:t>
      </w:r>
    </w:p>
    <w:p w:rsidR="00000000" w:rsidDel="00000000" w:rsidP="00000000" w:rsidRDefault="00000000" w:rsidRPr="00000000" w14:paraId="0000002F">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Each phase contains specific milestones and tasks, which you define later on. </w:t>
      </w:r>
    </w:p>
    <w:p w:rsidR="00000000" w:rsidDel="00000000" w:rsidP="00000000" w:rsidRDefault="00000000" w:rsidRPr="00000000" w14:paraId="00000031">
      <w:pPr>
        <w:widowControl w:val="0"/>
        <w:spacing w:line="240" w:lineRule="auto"/>
        <w:contextualSpacing w:val="0"/>
        <w:rPr>
          <w:color w:val="333333"/>
          <w:sz w:val="20"/>
          <w:szCs w:val="20"/>
          <w:highlight w:val="white"/>
        </w:rPr>
      </w:pPr>
      <w:r w:rsidDel="00000000" w:rsidR="00000000" w:rsidRPr="00000000">
        <w:rPr>
          <w:rtl w:val="0"/>
        </w:rPr>
      </w:r>
    </w:p>
    <w:tbl>
      <w:tblPr>
        <w:tblStyle w:val="Table4"/>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333333"/>
                <w:sz w:val="20"/>
                <w:szCs w:val="20"/>
                <w:highlight w:val="white"/>
                <w:rtl w:val="0"/>
              </w:rPr>
              <w:t xml:space="preserve">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333333"/>
                <w:sz w:val="20"/>
                <w:szCs w:val="20"/>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333333"/>
                <w:sz w:val="20"/>
                <w:szCs w:val="20"/>
                <w:highlight w:val="white"/>
                <w:rtl w:val="0"/>
              </w:rPr>
              <w:t xml:space="preserve">Sequence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Project initiation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Creating the project plan with deliverables, milestones, and tasks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rPr>
                <w:color w:val="1155cc"/>
                <w:sz w:val="20"/>
                <w:szCs w:val="20"/>
                <w:highlight w:val="white"/>
              </w:rPr>
            </w:pPr>
            <w:r w:rsidDel="00000000" w:rsidR="00000000" w:rsidRPr="00000000">
              <w:rPr>
                <w:color w:val="1155cc"/>
                <w:sz w:val="20"/>
                <w:szCs w:val="20"/>
                <w:highlight w:val="white"/>
                <w:rtl w:val="0"/>
              </w:rPr>
              <w:t xml:space="preserve">Phase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3E">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3F">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0">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4. Deliverables</w:t>
      </w:r>
    </w:p>
    <w:p w:rsidR="00000000" w:rsidDel="00000000" w:rsidP="00000000" w:rsidRDefault="00000000" w:rsidRPr="00000000" w14:paraId="00000041">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2">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List the major items to be delivered to customers, partners, or other parties. Include deliverables, recipients and deadlines. The next step would then be to divide deliverables into milestones and tasks. </w:t>
      </w:r>
    </w:p>
    <w:p w:rsidR="00000000" w:rsidDel="00000000" w:rsidP="00000000" w:rsidRDefault="00000000" w:rsidRPr="00000000" w14:paraId="00000043">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4">
      <w:pPr>
        <w:widowControl w:val="0"/>
        <w:spacing w:line="240" w:lineRule="auto"/>
        <w:contextualSpacing w:val="0"/>
        <w:rPr>
          <w:b w:val="1"/>
          <w:color w:val="333333"/>
          <w:sz w:val="20"/>
          <w:szCs w:val="20"/>
          <w:highlight w:val="white"/>
        </w:rPr>
      </w:pPr>
      <w:r w:rsidDel="00000000" w:rsidR="00000000" w:rsidRPr="00000000">
        <w:rPr>
          <w:rtl w:val="0"/>
        </w:rPr>
      </w:r>
    </w:p>
    <w:tbl>
      <w:tblPr>
        <w:tblStyle w:val="Table5"/>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Deliverable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Delivery date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New website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Include the details of the deliverable, e.g. wireframes, visual design, development, testing.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DD/MM/YY</w:t>
            </w:r>
            <w:r w:rsidDel="00000000" w:rsidR="00000000" w:rsidRPr="00000000">
              <w:rPr>
                <w:rtl w:val="0"/>
              </w:rPr>
            </w:r>
          </w:p>
        </w:tc>
      </w:tr>
    </w:tbl>
    <w:p w:rsidR="00000000" w:rsidDel="00000000" w:rsidP="00000000" w:rsidRDefault="00000000" w:rsidRPr="00000000" w14:paraId="0000004B">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C">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D">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5. Milestones</w:t>
      </w:r>
    </w:p>
    <w:p w:rsidR="00000000" w:rsidDel="00000000" w:rsidP="00000000" w:rsidRDefault="00000000" w:rsidRPr="00000000" w14:paraId="0000004E">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4F">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Use this table to list the key milestones within the project. A milestone is a major progress point that should be reached to achieve success. Some examples are: ‘project team appointed’, ‘business case approved’ or ‘first design finished’. </w:t>
      </w:r>
    </w:p>
    <w:p w:rsidR="00000000" w:rsidDel="00000000" w:rsidP="00000000" w:rsidRDefault="00000000" w:rsidRPr="00000000" w14:paraId="00000050">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51">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Look at milestones as a group of tasks. Note: </w:t>
      </w:r>
      <w:r w:rsidDel="00000000" w:rsidR="00000000" w:rsidRPr="00000000">
        <w:rPr>
          <w:i w:val="1"/>
          <w:color w:val="333333"/>
          <w:sz w:val="20"/>
          <w:szCs w:val="20"/>
          <w:highlight w:val="white"/>
          <w:rtl w:val="0"/>
        </w:rPr>
        <w:t xml:space="preserve">a milestone is not the same as a project phase</w:t>
      </w:r>
      <w:r w:rsidDel="00000000" w:rsidR="00000000" w:rsidRPr="00000000">
        <w:rPr>
          <w:i w:val="1"/>
          <w:color w:val="333333"/>
          <w:sz w:val="20"/>
          <w:szCs w:val="20"/>
          <w:highlight w:val="white"/>
          <w:rtl w:val="0"/>
        </w:rPr>
        <w:t xml:space="preserve">. </w:t>
      </w:r>
    </w:p>
    <w:p w:rsidR="00000000" w:rsidDel="00000000" w:rsidP="00000000" w:rsidRDefault="00000000" w:rsidRPr="00000000" w14:paraId="00000052">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53">
      <w:pPr>
        <w:widowControl w:val="0"/>
        <w:spacing w:line="240" w:lineRule="auto"/>
        <w:contextualSpacing w:val="0"/>
        <w:rPr>
          <w:color w:val="333333"/>
          <w:sz w:val="20"/>
          <w:szCs w:val="20"/>
          <w:highlight w:val="white"/>
        </w:rPr>
      </w:pPr>
      <w:r w:rsidDel="00000000" w:rsidR="00000000" w:rsidRPr="00000000">
        <w:rPr>
          <w:rtl w:val="0"/>
        </w:rPr>
      </w:r>
    </w:p>
    <w:tbl>
      <w:tblPr>
        <w:tblStyle w:val="Table6"/>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Delivery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Dependencies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Project team appointed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The project team has been appointed and informed of the scope of the project.</w:t>
            </w:r>
            <w:r w:rsidDel="00000000" w:rsidR="00000000" w:rsidRPr="00000000">
              <w:rPr>
                <w:color w:val="333333"/>
                <w:sz w:val="20"/>
                <w:szCs w:val="20"/>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DD/MM/YY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color w:val="333333"/>
                <w:sz w:val="20"/>
                <w:szCs w:val="20"/>
                <w:highlight w:val="white"/>
              </w:rPr>
            </w:pPr>
            <w:r w:rsidDel="00000000" w:rsidR="00000000" w:rsidRPr="00000000">
              <w:rPr>
                <w:color w:val="1155cc"/>
                <w:sz w:val="20"/>
                <w:szCs w:val="20"/>
                <w:highlight w:val="white"/>
                <w:rtl w:val="0"/>
              </w:rPr>
              <w:t xml:space="preserve">Does anything need to be completed before this, or vice versa?</w:t>
            </w:r>
            <w:r w:rsidDel="00000000" w:rsidR="00000000" w:rsidRPr="00000000">
              <w:rPr>
                <w:i w:val="1"/>
                <w:color w:val="333333"/>
                <w:sz w:val="20"/>
                <w:szCs w:val="20"/>
                <w:highlight w:val="white"/>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64">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6. Tasks</w:t>
      </w:r>
    </w:p>
    <w:p w:rsidR="00000000" w:rsidDel="00000000" w:rsidP="00000000" w:rsidRDefault="00000000" w:rsidRPr="00000000" w14:paraId="00000066">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List the core tasks required to complete the project. If possible, link them to the relevant milestone, and identify the sequence/dependencies of tasks: does any task need to be completed before you can get started on the next? </w:t>
      </w:r>
    </w:p>
    <w:p w:rsidR="00000000" w:rsidDel="00000000" w:rsidP="00000000" w:rsidRDefault="00000000" w:rsidRPr="00000000" w14:paraId="00000067">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68">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Suppose the first task is delayed, then dependencies will help you assess the impact on the end deadline. </w:t>
      </w:r>
    </w:p>
    <w:p w:rsidR="00000000" w:rsidDel="00000000" w:rsidP="00000000" w:rsidRDefault="00000000" w:rsidRPr="00000000" w14:paraId="00000069">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6A">
      <w:pPr>
        <w:widowControl w:val="0"/>
        <w:spacing w:line="240" w:lineRule="auto"/>
        <w:contextualSpacing w:val="0"/>
        <w:rPr>
          <w:color w:val="333333"/>
          <w:sz w:val="20"/>
          <w:szCs w:val="20"/>
          <w:highlight w:val="white"/>
        </w:rPr>
      </w:pPr>
      <w:r w:rsidDel="00000000" w:rsidR="00000000" w:rsidRPr="00000000">
        <w:rPr>
          <w:rtl w:val="0"/>
        </w:rPr>
      </w:r>
    </w:p>
    <w:tbl>
      <w:tblPr>
        <w:tblStyle w:val="Table7"/>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Sequence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Create the project plan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DD/MM/YY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Project preparation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color w:val="1155cc"/>
                <w:sz w:val="20"/>
                <w:szCs w:val="20"/>
                <w:highlight w:val="white"/>
                <w:rtl w:val="0"/>
              </w:rPr>
              <w:t xml:space="preserve">Must be completed to move to next milestone, ‘Project Execution’.</w:t>
            </w:r>
            <w:r w:rsidDel="00000000" w:rsidR="00000000" w:rsidRPr="00000000">
              <w:rPr>
                <w:rtl w:val="0"/>
              </w:rPr>
            </w:r>
          </w:p>
        </w:tc>
      </w:tr>
    </w:tbl>
    <w:p w:rsidR="00000000" w:rsidDel="00000000" w:rsidP="00000000" w:rsidRDefault="00000000" w:rsidRPr="00000000" w14:paraId="00000073">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74">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75">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7. Scope management</w:t>
      </w:r>
    </w:p>
    <w:p w:rsidR="00000000" w:rsidDel="00000000" w:rsidP="00000000" w:rsidRDefault="00000000" w:rsidRPr="00000000" w14:paraId="00000076">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77">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Any project, big or small, is prone to scope changes throughout the delivery stage. Describe how these will be managed, and think of specific processes such as scope verification and control, roles and responsibilities. </w:t>
      </w:r>
    </w:p>
    <w:p w:rsidR="00000000" w:rsidDel="00000000" w:rsidP="00000000" w:rsidRDefault="00000000" w:rsidRPr="00000000" w14:paraId="00000078">
      <w:pPr>
        <w:widowControl w:val="0"/>
        <w:spacing w:line="240" w:lineRule="auto"/>
        <w:contextualSpacing w:val="0"/>
        <w:rPr>
          <w:color w:val="333333"/>
          <w:sz w:val="20"/>
          <w:szCs w:val="20"/>
          <w:highlight w:val="white"/>
        </w:rPr>
      </w:pPr>
      <w:r w:rsidDel="00000000" w:rsidR="00000000" w:rsidRPr="00000000">
        <w:rPr>
          <w:rtl w:val="0"/>
        </w:rPr>
      </w:r>
    </w:p>
    <w:tbl>
      <w:tblPr>
        <w:tblStyle w:val="Table8"/>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8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2">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83">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8. Quality assurance</w:t>
      </w:r>
    </w:p>
    <w:p w:rsidR="00000000" w:rsidDel="00000000" w:rsidP="00000000" w:rsidRDefault="00000000" w:rsidRPr="00000000" w14:paraId="00000084">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85">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Describe how quality will be managed to ensure the quality of all deliverables. This should include a clear process, roles and responsibilities and mechanisms to measure and control quality. Examples of these mechanisms are peer reviews, design reviews or product testing. </w:t>
      </w:r>
    </w:p>
    <w:p w:rsidR="00000000" w:rsidDel="00000000" w:rsidP="00000000" w:rsidRDefault="00000000" w:rsidRPr="00000000" w14:paraId="00000086">
      <w:pPr>
        <w:widowControl w:val="0"/>
        <w:spacing w:line="240" w:lineRule="auto"/>
        <w:contextualSpacing w:val="0"/>
        <w:rPr>
          <w:color w:val="333333"/>
          <w:sz w:val="20"/>
          <w:szCs w:val="20"/>
          <w:highlight w:val="white"/>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8E">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8F">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7. Budget &amp; resources</w:t>
      </w:r>
    </w:p>
    <w:p w:rsidR="00000000" w:rsidDel="00000000" w:rsidP="00000000" w:rsidRDefault="00000000" w:rsidRPr="00000000" w14:paraId="0000009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91">
      <w:pPr>
        <w:widowControl w:val="0"/>
        <w:spacing w:line="240" w:lineRule="auto"/>
        <w:contextualSpacing w:val="0"/>
        <w:rPr>
          <w:color w:val="333333"/>
          <w:sz w:val="20"/>
          <w:szCs w:val="20"/>
          <w:highlight w:val="white"/>
        </w:rPr>
      </w:pPr>
      <w:r w:rsidDel="00000000" w:rsidR="00000000" w:rsidRPr="00000000">
        <w:rPr>
          <w:i w:val="1"/>
          <w:color w:val="333333"/>
          <w:sz w:val="20"/>
          <w:szCs w:val="20"/>
          <w:highlight w:val="white"/>
          <w:rtl w:val="0"/>
        </w:rPr>
        <w:t xml:space="preserve">Try to list the budget and resources needed for each deliverable, milestone or task. Don’t worry if you can’t estimate these spot on just yet. As time goes by and you take on more projects, your experience will automatically make your estimations more precise. </w:t>
      </w:r>
      <w:r w:rsidDel="00000000" w:rsidR="00000000" w:rsidRPr="00000000">
        <w:rPr>
          <w:rtl w:val="0"/>
        </w:rPr>
      </w:r>
    </w:p>
    <w:p w:rsidR="00000000" w:rsidDel="00000000" w:rsidP="00000000" w:rsidRDefault="00000000" w:rsidRPr="00000000" w14:paraId="00000092">
      <w:pPr>
        <w:widowControl w:val="0"/>
        <w:spacing w:line="240" w:lineRule="auto"/>
        <w:contextualSpacing w:val="0"/>
        <w:rPr>
          <w:color w:val="333333"/>
          <w:sz w:val="20"/>
          <w:szCs w:val="20"/>
          <w:highlight w:val="white"/>
        </w:rPr>
      </w:pPr>
      <w:r w:rsidDel="00000000" w:rsidR="00000000" w:rsidRPr="00000000">
        <w:rPr>
          <w:rtl w:val="0"/>
        </w:rPr>
      </w:r>
    </w:p>
    <w:tbl>
      <w:tblPr>
        <w:tblStyle w:val="Table10"/>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Milestone or 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Effort (time or budget)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1155cc"/>
                <w:sz w:val="20"/>
                <w:szCs w:val="20"/>
                <w:highlight w:val="white"/>
                <w:rtl w:val="0"/>
              </w:rPr>
              <w:t xml:space="preserve">Web designer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1155cc"/>
                <w:sz w:val="20"/>
                <w:szCs w:val="20"/>
                <w:highlight w:val="white"/>
                <w:rtl w:val="0"/>
              </w:rPr>
              <w:t xml:space="preserve">Visual design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color w:val="1155cc"/>
                <w:sz w:val="20"/>
                <w:szCs w:val="20"/>
                <w:highlight w:val="white"/>
                <w:rtl w:val="0"/>
              </w:rPr>
              <w:t xml:space="preserve">5-7 days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0"/>
                <w:szCs w:val="20"/>
                <w:highlight w:val="white"/>
              </w:rPr>
            </w:pPr>
            <w:r w:rsidDel="00000000" w:rsidR="00000000" w:rsidRPr="00000000">
              <w:rPr>
                <w:rtl w:val="0"/>
              </w:rPr>
            </w:r>
          </w:p>
        </w:tc>
      </w:tr>
    </w:tbl>
    <w:p w:rsidR="00000000" w:rsidDel="00000000" w:rsidP="00000000" w:rsidRDefault="00000000" w:rsidRPr="00000000" w14:paraId="0000009C">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9D">
      <w:pPr>
        <w:widowControl w:val="0"/>
        <w:spacing w:line="240" w:lineRule="auto"/>
        <w:contextualSpacing w:val="0"/>
        <w:rPr>
          <w:b w:val="1"/>
          <w:color w:val="333333"/>
          <w:sz w:val="20"/>
          <w:szCs w:val="20"/>
          <w:highlight w:val="white"/>
        </w:rPr>
      </w:pPr>
      <w:r w:rsidDel="00000000" w:rsidR="00000000" w:rsidRPr="00000000">
        <w:rPr>
          <w:b w:val="1"/>
          <w:color w:val="333333"/>
          <w:sz w:val="20"/>
          <w:szCs w:val="20"/>
          <w:highlight w:val="white"/>
          <w:rtl w:val="0"/>
        </w:rPr>
        <w:t xml:space="preserve">8. Project follow-up</w:t>
      </w:r>
    </w:p>
    <w:p w:rsidR="00000000" w:rsidDel="00000000" w:rsidP="00000000" w:rsidRDefault="00000000" w:rsidRPr="00000000" w14:paraId="0000009E">
      <w:pPr>
        <w:widowControl w:val="0"/>
        <w:spacing w:line="240" w:lineRule="auto"/>
        <w:contextualSpacing w:val="0"/>
        <w:rPr>
          <w:b w:val="1"/>
          <w:color w:val="333333"/>
          <w:sz w:val="20"/>
          <w:szCs w:val="20"/>
          <w:highlight w:val="white"/>
        </w:rPr>
      </w:pPr>
      <w:r w:rsidDel="00000000" w:rsidR="00000000" w:rsidRPr="00000000">
        <w:rPr>
          <w:rtl w:val="0"/>
        </w:rPr>
      </w:r>
    </w:p>
    <w:p w:rsidR="00000000" w:rsidDel="00000000" w:rsidP="00000000" w:rsidRDefault="00000000" w:rsidRPr="00000000" w14:paraId="0000009F">
      <w:pPr>
        <w:widowControl w:val="0"/>
        <w:spacing w:line="240" w:lineRule="auto"/>
        <w:contextualSpacing w:val="0"/>
        <w:rPr>
          <w:i w:val="1"/>
          <w:color w:val="333333"/>
          <w:sz w:val="20"/>
          <w:szCs w:val="20"/>
          <w:highlight w:val="white"/>
        </w:rPr>
      </w:pPr>
      <w:r w:rsidDel="00000000" w:rsidR="00000000" w:rsidRPr="00000000">
        <w:rPr>
          <w:i w:val="1"/>
          <w:color w:val="333333"/>
          <w:sz w:val="20"/>
          <w:szCs w:val="20"/>
          <w:highlight w:val="white"/>
          <w:rtl w:val="0"/>
        </w:rPr>
        <w:t xml:space="preserve">Define the reports and communications expected for this project, such as weekly status reports, regular reviews, and internal/external communication. </w:t>
      </w:r>
    </w:p>
    <w:p w:rsidR="00000000" w:rsidDel="00000000" w:rsidP="00000000" w:rsidRDefault="00000000" w:rsidRPr="00000000" w14:paraId="000000A0">
      <w:pPr>
        <w:widowControl w:val="0"/>
        <w:spacing w:line="240" w:lineRule="auto"/>
        <w:contextualSpacing w:val="0"/>
        <w:rPr>
          <w:i w:val="1"/>
          <w:color w:val="333333"/>
          <w:sz w:val="20"/>
          <w:szCs w:val="20"/>
          <w:highlight w:val="white"/>
        </w:rPr>
      </w:pPr>
      <w:r w:rsidDel="00000000" w:rsidR="00000000" w:rsidRPr="00000000">
        <w:rPr>
          <w:rtl w:val="0"/>
        </w:rPr>
      </w:r>
    </w:p>
    <w:p w:rsidR="00000000" w:rsidDel="00000000" w:rsidP="00000000" w:rsidRDefault="00000000" w:rsidRPr="00000000" w14:paraId="000000A1">
      <w:pPr>
        <w:widowControl w:val="0"/>
        <w:spacing w:line="240" w:lineRule="auto"/>
        <w:contextualSpacing w:val="0"/>
        <w:rPr>
          <w:color w:val="333333"/>
          <w:sz w:val="20"/>
          <w:szCs w:val="20"/>
          <w:highlight w:val="white"/>
        </w:rPr>
      </w:pPr>
      <w:r w:rsidDel="00000000" w:rsidR="00000000" w:rsidRPr="00000000">
        <w:rPr>
          <w:i w:val="1"/>
          <w:color w:val="333333"/>
          <w:sz w:val="20"/>
          <w:szCs w:val="20"/>
          <w:highlight w:val="white"/>
          <w:rtl w:val="0"/>
        </w:rPr>
        <w:t xml:space="preserve">A table such as the one below can be used to describe the expectations: </w:t>
      </w:r>
      <w:r w:rsidDel="00000000" w:rsidR="00000000" w:rsidRPr="00000000">
        <w:rPr>
          <w:rtl w:val="0"/>
        </w:rPr>
      </w:r>
    </w:p>
    <w:p w:rsidR="00000000" w:rsidDel="00000000" w:rsidP="00000000" w:rsidRDefault="00000000" w:rsidRPr="00000000" w14:paraId="000000A2">
      <w:pPr>
        <w:widowControl w:val="0"/>
        <w:spacing w:line="240" w:lineRule="auto"/>
        <w:contextualSpacing w:val="0"/>
        <w:rPr>
          <w:color w:val="333333"/>
          <w:sz w:val="20"/>
          <w:szCs w:val="20"/>
          <w:highlight w:val="white"/>
        </w:rPr>
      </w:pPr>
      <w:r w:rsidDel="00000000" w:rsidR="00000000" w:rsidRPr="00000000">
        <w:rPr>
          <w:rtl w:val="0"/>
        </w:rPr>
      </w:r>
    </w:p>
    <w:tbl>
      <w:tblPr>
        <w:tblStyle w:val="Table1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Type of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Mechanism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b w:val="1"/>
                <w:color w:val="333333"/>
                <w:sz w:val="20"/>
                <w:szCs w:val="20"/>
                <w:highlight w:val="white"/>
              </w:rPr>
            </w:pPr>
            <w:r w:rsidDel="00000000" w:rsidR="00000000" w:rsidRPr="00000000">
              <w:rPr>
                <w:b w:val="1"/>
                <w:color w:val="333333"/>
                <w:sz w:val="20"/>
                <w:szCs w:val="20"/>
                <w:highlight w:val="white"/>
                <w:rtl w:val="0"/>
              </w:rPr>
              <w:t xml:space="preserve">Initiator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Status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Each 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Team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1155cc"/>
                <w:sz w:val="20"/>
                <w:szCs w:val="20"/>
                <w:highlight w:val="white"/>
              </w:rPr>
            </w:pPr>
            <w:r w:rsidDel="00000000" w:rsidR="00000000" w:rsidRPr="00000000">
              <w:rPr>
                <w:color w:val="1155cc"/>
                <w:sz w:val="20"/>
                <w:szCs w:val="20"/>
                <w:highlight w:val="white"/>
                <w:rtl w:val="0"/>
              </w:rPr>
              <w:t xml:space="preserve">Project manager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color w:val="333333"/>
                <w:sz w:val="20"/>
                <w:szCs w:val="20"/>
                <w:highlight w:val="white"/>
              </w:rPr>
            </w:pPr>
            <w:r w:rsidDel="00000000" w:rsidR="00000000" w:rsidRPr="00000000">
              <w:rPr>
                <w:rtl w:val="0"/>
              </w:rPr>
            </w:r>
          </w:p>
        </w:tc>
      </w:tr>
    </w:tbl>
    <w:p w:rsidR="00000000" w:rsidDel="00000000" w:rsidP="00000000" w:rsidRDefault="00000000" w:rsidRPr="00000000" w14:paraId="000000AF">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0">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1">
      <w:pPr>
        <w:widowControl w:val="0"/>
        <w:spacing w:line="240" w:lineRule="auto"/>
        <w:contextualSpacing w:val="0"/>
        <w:rPr>
          <w:color w:val="333333"/>
          <w:sz w:val="20"/>
          <w:szCs w:val="20"/>
          <w:highlight w:val="white"/>
        </w:rPr>
      </w:pPr>
      <w:r w:rsidDel="00000000" w:rsidR="00000000" w:rsidRPr="00000000">
        <w:rPr>
          <w:rtl w:val="0"/>
        </w:rPr>
      </w:r>
    </w:p>
    <w:p w:rsidR="00000000" w:rsidDel="00000000" w:rsidP="00000000" w:rsidRDefault="00000000" w:rsidRPr="00000000" w14:paraId="000000B2">
      <w:pPr>
        <w:widowControl w:val="0"/>
        <w:spacing w:line="240" w:lineRule="auto"/>
        <w:contextualSpacing w:val="0"/>
        <w:jc w:val="left"/>
        <w:rPr>
          <w:color w:val="333333"/>
          <w:sz w:val="20"/>
          <w:szCs w:val="20"/>
          <w:highlight w:val="white"/>
        </w:rPr>
      </w:pPr>
      <w:r w:rsidDel="00000000" w:rsidR="00000000" w:rsidRPr="00000000">
        <w:rPr>
          <w:rtl w:val="0"/>
        </w:rPr>
      </w:r>
    </w:p>
    <w:sectPr>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log.teamleader.eu/project-management-5-steps-and-p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