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96C49" w14:textId="77777777" w:rsidR="009324E7" w:rsidRPr="002403B0" w:rsidRDefault="009E0D45" w:rsidP="002403B0">
      <w:pPr>
        <w:spacing w:after="160" w:line="259" w:lineRule="auto"/>
        <w:rPr>
          <w:rFonts w:eastAsiaTheme="minorHAnsi" w:cstheme="minorHAnsi"/>
          <w:sz w:val="32"/>
          <w:szCs w:val="32"/>
          <w:lang w:eastAsia="en-US"/>
        </w:rPr>
      </w:pPr>
      <w:r w:rsidRPr="002403B0">
        <w:rPr>
          <w:rFonts w:eastAsiaTheme="minorHAnsi" w:cstheme="minorHAnsi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 wp14:anchorId="144A2546" wp14:editId="384DB9CB">
            <wp:simplePos x="0" y="0"/>
            <wp:positionH relativeFrom="column">
              <wp:posOffset>1871522</wp:posOffset>
            </wp:positionH>
            <wp:positionV relativeFrom="paragraph">
              <wp:posOffset>576</wp:posOffset>
            </wp:positionV>
            <wp:extent cx="2055495" cy="687705"/>
            <wp:effectExtent l="0" t="0" r="190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495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BF68C" w14:textId="77777777" w:rsidR="0034627D" w:rsidRPr="002403B0" w:rsidRDefault="0034627D" w:rsidP="0034627D">
      <w:pPr>
        <w:spacing w:after="160" w:line="259" w:lineRule="auto"/>
        <w:jc w:val="center"/>
        <w:rPr>
          <w:rFonts w:eastAsiaTheme="minorHAnsi" w:cstheme="minorHAnsi"/>
          <w:sz w:val="28"/>
          <w:szCs w:val="28"/>
          <w:u w:val="single"/>
          <w:lang w:eastAsia="en-US"/>
        </w:rPr>
      </w:pPr>
      <w:r w:rsidRPr="002403B0">
        <w:rPr>
          <w:rFonts w:eastAsiaTheme="minorHAnsi" w:cstheme="minorHAnsi"/>
          <w:sz w:val="28"/>
          <w:szCs w:val="28"/>
          <w:u w:val="single"/>
          <w:lang w:eastAsia="en-US"/>
        </w:rPr>
        <w:t>Time Monitoring Form</w:t>
      </w:r>
    </w:p>
    <w:p w14:paraId="4660171E" w14:textId="77777777" w:rsidR="002403B0" w:rsidRPr="002403B0" w:rsidRDefault="002403B0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</w:p>
    <w:p w14:paraId="362C0C43" w14:textId="611038CE" w:rsidR="002403B0" w:rsidRPr="002403B0" w:rsidRDefault="0034627D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 xml:space="preserve">For future funding requirements it is important for the Trust to provide evidence of time spent on activities and work of the organisation. </w:t>
      </w:r>
      <w:r w:rsidR="002403B0" w:rsidRPr="002403B0">
        <w:rPr>
          <w:rFonts w:eastAsiaTheme="minorHAnsi" w:cstheme="minorHAnsi"/>
          <w:lang w:eastAsia="en-US"/>
        </w:rPr>
        <w:t>We ask that</w:t>
      </w:r>
      <w:r w:rsidRPr="002403B0">
        <w:rPr>
          <w:rFonts w:eastAsiaTheme="minorHAnsi" w:cstheme="minorHAnsi"/>
          <w:lang w:eastAsia="en-US"/>
        </w:rPr>
        <w:t xml:space="preserve"> </w:t>
      </w:r>
      <w:r w:rsidRPr="002403B0">
        <w:rPr>
          <w:rFonts w:eastAsiaTheme="minorHAnsi" w:cstheme="minorHAnsi"/>
          <w:b/>
          <w:u w:val="single"/>
          <w:lang w:eastAsia="en-US"/>
        </w:rPr>
        <w:t>all</w:t>
      </w:r>
      <w:r w:rsidRPr="002403B0">
        <w:rPr>
          <w:rFonts w:eastAsiaTheme="minorHAnsi" w:cstheme="minorHAnsi"/>
          <w:lang w:eastAsia="en-US"/>
        </w:rPr>
        <w:t xml:space="preserve"> of those involved in both paid and volunteer activities to keep a log of the time spent on the Trust</w:t>
      </w:r>
      <w:r w:rsidR="002403B0" w:rsidRPr="002403B0">
        <w:rPr>
          <w:rFonts w:eastAsiaTheme="minorHAnsi" w:cstheme="minorHAnsi"/>
          <w:lang w:eastAsia="en-US"/>
        </w:rPr>
        <w:t>’s</w:t>
      </w:r>
      <w:r w:rsidRPr="002403B0">
        <w:rPr>
          <w:rFonts w:eastAsiaTheme="minorHAnsi" w:cstheme="minorHAnsi"/>
          <w:lang w:eastAsia="en-US"/>
        </w:rPr>
        <w:t xml:space="preserve"> work. This should include all work for the Trust whether at home, in the office, at meetings or elsewhere. </w:t>
      </w:r>
    </w:p>
    <w:p w14:paraId="62A57D39" w14:textId="77777777" w:rsidR="002403B0" w:rsidRPr="002403B0" w:rsidRDefault="0034627D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>Please use a new top sheet at the beginning of each quarter</w:t>
      </w:r>
      <w:r w:rsidR="002403B0" w:rsidRPr="002403B0">
        <w:rPr>
          <w:rFonts w:eastAsiaTheme="minorHAnsi" w:cstheme="minorHAnsi"/>
          <w:lang w:eastAsia="en-US"/>
        </w:rPr>
        <w:t>:</w:t>
      </w:r>
    </w:p>
    <w:p w14:paraId="3CE47C25" w14:textId="6F63C365" w:rsidR="002403B0" w:rsidRPr="002403B0" w:rsidRDefault="0034627D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>Q1</w:t>
      </w:r>
      <w:r w:rsidR="002403B0" w:rsidRPr="002403B0">
        <w:rPr>
          <w:rFonts w:eastAsiaTheme="minorHAnsi" w:cstheme="minorHAnsi"/>
          <w:lang w:eastAsia="en-US"/>
        </w:rPr>
        <w:t>:</w:t>
      </w:r>
      <w:r w:rsidR="002403B0" w:rsidRPr="002403B0">
        <w:rPr>
          <w:rFonts w:eastAsiaTheme="minorHAnsi" w:cstheme="minorHAnsi"/>
          <w:lang w:eastAsia="en-US"/>
        </w:rPr>
        <w:tab/>
        <w:t>1 January – 31 March</w:t>
      </w:r>
    </w:p>
    <w:p w14:paraId="29696C68" w14:textId="614BF04D" w:rsidR="002403B0" w:rsidRPr="002403B0" w:rsidRDefault="0034627D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>Q2</w:t>
      </w:r>
      <w:r w:rsidR="002403B0" w:rsidRPr="002403B0">
        <w:rPr>
          <w:rFonts w:eastAsiaTheme="minorHAnsi" w:cstheme="minorHAnsi"/>
          <w:lang w:eastAsia="en-US"/>
        </w:rPr>
        <w:t>:</w:t>
      </w:r>
      <w:r w:rsidR="002403B0" w:rsidRPr="002403B0">
        <w:rPr>
          <w:rFonts w:eastAsiaTheme="minorHAnsi" w:cstheme="minorHAnsi"/>
          <w:lang w:eastAsia="en-US"/>
        </w:rPr>
        <w:tab/>
      </w:r>
      <w:r w:rsidRPr="002403B0">
        <w:rPr>
          <w:rFonts w:eastAsiaTheme="minorHAnsi" w:cstheme="minorHAnsi"/>
          <w:lang w:eastAsia="en-US"/>
        </w:rPr>
        <w:t>1</w:t>
      </w:r>
      <w:r w:rsidR="002403B0" w:rsidRPr="002403B0">
        <w:rPr>
          <w:rFonts w:eastAsiaTheme="minorHAnsi" w:cstheme="minorHAnsi"/>
          <w:vertAlign w:val="superscript"/>
          <w:lang w:eastAsia="en-US"/>
        </w:rPr>
        <w:t xml:space="preserve"> </w:t>
      </w:r>
      <w:r w:rsidRPr="002403B0">
        <w:rPr>
          <w:rFonts w:eastAsiaTheme="minorHAnsi" w:cstheme="minorHAnsi"/>
          <w:lang w:eastAsia="en-US"/>
        </w:rPr>
        <w:t>April</w:t>
      </w:r>
      <w:r w:rsidR="002403B0" w:rsidRPr="002403B0">
        <w:rPr>
          <w:rFonts w:eastAsiaTheme="minorHAnsi" w:cstheme="minorHAnsi"/>
          <w:lang w:eastAsia="en-US"/>
        </w:rPr>
        <w:t xml:space="preserve"> – 30 June</w:t>
      </w:r>
    </w:p>
    <w:p w14:paraId="61D4330D" w14:textId="394EA87E" w:rsidR="002403B0" w:rsidRPr="002403B0" w:rsidRDefault="0034627D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>Q3</w:t>
      </w:r>
      <w:r w:rsidR="002403B0" w:rsidRPr="002403B0">
        <w:rPr>
          <w:rFonts w:eastAsiaTheme="minorHAnsi" w:cstheme="minorHAnsi"/>
          <w:lang w:eastAsia="en-US"/>
        </w:rPr>
        <w:t>:</w:t>
      </w:r>
      <w:r w:rsidR="002403B0" w:rsidRPr="002403B0">
        <w:rPr>
          <w:rFonts w:eastAsiaTheme="minorHAnsi" w:cstheme="minorHAnsi"/>
          <w:lang w:eastAsia="en-US"/>
        </w:rPr>
        <w:tab/>
      </w:r>
      <w:r w:rsidRPr="002403B0">
        <w:rPr>
          <w:rFonts w:eastAsiaTheme="minorHAnsi" w:cstheme="minorHAnsi"/>
          <w:lang w:eastAsia="en-US"/>
        </w:rPr>
        <w:t>1 July</w:t>
      </w:r>
      <w:r w:rsidR="002403B0" w:rsidRPr="002403B0">
        <w:rPr>
          <w:rFonts w:eastAsiaTheme="minorHAnsi" w:cstheme="minorHAnsi"/>
          <w:lang w:eastAsia="en-US"/>
        </w:rPr>
        <w:t xml:space="preserve"> – 30 September</w:t>
      </w:r>
    </w:p>
    <w:p w14:paraId="45F7DC03" w14:textId="19A2C08B" w:rsidR="002403B0" w:rsidRPr="002403B0" w:rsidRDefault="0034627D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>Q4</w:t>
      </w:r>
      <w:r w:rsidR="002403B0" w:rsidRPr="002403B0">
        <w:rPr>
          <w:rFonts w:eastAsiaTheme="minorHAnsi" w:cstheme="minorHAnsi"/>
          <w:lang w:eastAsia="en-US"/>
        </w:rPr>
        <w:t>:</w:t>
      </w:r>
      <w:r w:rsidR="002403B0" w:rsidRPr="002403B0">
        <w:rPr>
          <w:rFonts w:eastAsiaTheme="minorHAnsi" w:cstheme="minorHAnsi"/>
          <w:lang w:eastAsia="en-US"/>
        </w:rPr>
        <w:tab/>
      </w:r>
      <w:r w:rsidRPr="002403B0">
        <w:rPr>
          <w:rFonts w:eastAsiaTheme="minorHAnsi" w:cstheme="minorHAnsi"/>
          <w:lang w:eastAsia="en-US"/>
        </w:rPr>
        <w:t xml:space="preserve">1 October </w:t>
      </w:r>
      <w:r w:rsidR="002403B0" w:rsidRPr="002403B0">
        <w:rPr>
          <w:rFonts w:eastAsiaTheme="minorHAnsi" w:cstheme="minorHAnsi"/>
          <w:lang w:eastAsia="en-US"/>
        </w:rPr>
        <w:t>– 31 December</w:t>
      </w:r>
    </w:p>
    <w:p w14:paraId="11934596" w14:textId="77777777" w:rsidR="002403B0" w:rsidRPr="002403B0" w:rsidRDefault="002403B0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>Continuation</w:t>
      </w:r>
      <w:r w:rsidR="0034627D" w:rsidRPr="002403B0">
        <w:rPr>
          <w:rFonts w:eastAsiaTheme="minorHAnsi" w:cstheme="minorHAnsi"/>
          <w:lang w:eastAsia="en-US"/>
        </w:rPr>
        <w:t xml:space="preserve"> sheet</w:t>
      </w:r>
      <w:r w:rsidRPr="002403B0">
        <w:rPr>
          <w:rFonts w:eastAsiaTheme="minorHAnsi" w:cstheme="minorHAnsi"/>
          <w:lang w:eastAsia="en-US"/>
        </w:rPr>
        <w:t>s can be added</w:t>
      </w:r>
      <w:r w:rsidR="0034627D" w:rsidRPr="002403B0">
        <w:rPr>
          <w:rFonts w:eastAsiaTheme="minorHAnsi" w:cstheme="minorHAnsi"/>
          <w:lang w:eastAsia="en-US"/>
        </w:rPr>
        <w:t xml:space="preserve"> </w:t>
      </w:r>
      <w:r w:rsidRPr="002403B0">
        <w:rPr>
          <w:rFonts w:eastAsiaTheme="minorHAnsi" w:cstheme="minorHAnsi"/>
          <w:lang w:eastAsia="en-US"/>
        </w:rPr>
        <w:t>if</w:t>
      </w:r>
      <w:r w:rsidR="0034627D" w:rsidRPr="002403B0">
        <w:rPr>
          <w:rFonts w:eastAsiaTheme="minorHAnsi" w:cstheme="minorHAnsi"/>
          <w:lang w:eastAsia="en-US"/>
        </w:rPr>
        <w:t xml:space="preserve"> necessary. Please return the forms to Duck Island cottage at the end of each quarter</w:t>
      </w:r>
      <w:r w:rsidRPr="002403B0">
        <w:rPr>
          <w:rFonts w:eastAsiaTheme="minorHAnsi" w:cstheme="minorHAnsi"/>
          <w:lang w:eastAsia="en-US"/>
        </w:rPr>
        <w:t xml:space="preserve"> either by post or </w:t>
      </w:r>
      <w:r w:rsidR="0034627D" w:rsidRPr="002403B0">
        <w:rPr>
          <w:rFonts w:eastAsiaTheme="minorHAnsi" w:cstheme="minorHAnsi"/>
          <w:lang w:eastAsia="en-US"/>
        </w:rPr>
        <w:t xml:space="preserve">by email to </w:t>
      </w:r>
      <w:hyperlink r:id="rId5" w:history="1">
        <w:r w:rsidR="0034627D" w:rsidRPr="002403B0">
          <w:rPr>
            <w:rFonts w:eastAsiaTheme="minorHAnsi" w:cstheme="minorHAnsi"/>
            <w:color w:val="0563C1" w:themeColor="hyperlink"/>
            <w:u w:val="single"/>
            <w:lang w:eastAsia="en-US"/>
          </w:rPr>
          <w:t>volunteer@londongardenstrust.org.uk</w:t>
        </w:r>
      </w:hyperlink>
      <w:r w:rsidR="0034627D" w:rsidRPr="002403B0">
        <w:rPr>
          <w:rFonts w:eastAsiaTheme="minorHAnsi" w:cstheme="minorHAnsi"/>
          <w:lang w:eastAsia="en-US"/>
        </w:rPr>
        <w:t xml:space="preserve"> </w:t>
      </w:r>
    </w:p>
    <w:p w14:paraId="5ACE4461" w14:textId="0E5BDD5B" w:rsidR="0034627D" w:rsidRPr="002403B0" w:rsidRDefault="0034627D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  <w:r w:rsidRPr="002403B0">
        <w:rPr>
          <w:rFonts w:eastAsiaTheme="minorHAnsi" w:cstheme="minorHAnsi"/>
          <w:lang w:eastAsia="en-US"/>
        </w:rPr>
        <w:t>Many thanks for your cooperation.</w:t>
      </w:r>
    </w:p>
    <w:p w14:paraId="7547AED1" w14:textId="77777777" w:rsidR="002403B0" w:rsidRPr="002403B0" w:rsidRDefault="002403B0" w:rsidP="002403B0">
      <w:pPr>
        <w:spacing w:after="160" w:line="259" w:lineRule="auto"/>
        <w:jc w:val="both"/>
        <w:rPr>
          <w:rFonts w:eastAsiaTheme="minorHAnsi" w:cstheme="minorHAnsi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4627D" w:rsidRPr="002403B0" w14:paraId="026C06B8" w14:textId="77777777" w:rsidTr="00DE3500">
        <w:tc>
          <w:tcPr>
            <w:tcW w:w="4508" w:type="dxa"/>
          </w:tcPr>
          <w:p w14:paraId="3622302E" w14:textId="13C15503" w:rsidR="0034627D" w:rsidRPr="00B92342" w:rsidRDefault="0034627D" w:rsidP="0034627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92342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  <w:p w14:paraId="589F209D" w14:textId="77777777" w:rsidR="0034627D" w:rsidRPr="002403B0" w:rsidRDefault="0034627D" w:rsidP="0034627D">
            <w:pPr>
              <w:rPr>
                <w:rFonts w:cstheme="minorHAnsi"/>
                <w:sz w:val="24"/>
                <w:szCs w:val="24"/>
              </w:rPr>
            </w:pPr>
          </w:p>
          <w:p w14:paraId="6BB300F2" w14:textId="77777777" w:rsidR="0034627D" w:rsidRPr="002403B0" w:rsidRDefault="0034627D" w:rsidP="0034627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8" w:type="dxa"/>
          </w:tcPr>
          <w:p w14:paraId="4D3842EB" w14:textId="77777777" w:rsidR="0034627D" w:rsidRPr="00B92342" w:rsidRDefault="0034627D" w:rsidP="0034627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92342">
              <w:rPr>
                <w:rFonts w:cstheme="minorHAnsi"/>
                <w:b/>
                <w:bCs/>
                <w:sz w:val="24"/>
                <w:szCs w:val="24"/>
              </w:rPr>
              <w:t xml:space="preserve">Position </w:t>
            </w:r>
          </w:p>
        </w:tc>
      </w:tr>
    </w:tbl>
    <w:p w14:paraId="054A700D" w14:textId="77777777" w:rsidR="0034627D" w:rsidRPr="002403B0" w:rsidRDefault="0034627D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134"/>
      </w:tblGrid>
      <w:tr w:rsidR="00FF605C" w:rsidRPr="002403B0" w14:paraId="0102DAD5" w14:textId="77777777" w:rsidTr="00B92342">
        <w:tc>
          <w:tcPr>
            <w:tcW w:w="1129" w:type="dxa"/>
          </w:tcPr>
          <w:p w14:paraId="4AAAEE7B" w14:textId="77777777" w:rsidR="00FF605C" w:rsidRPr="00B92342" w:rsidRDefault="00FF605C" w:rsidP="00FF60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92342">
              <w:rPr>
                <w:rFonts w:cstheme="minorHAnsi"/>
                <w:b/>
                <w:bCs/>
                <w:sz w:val="24"/>
                <w:szCs w:val="24"/>
              </w:rPr>
              <w:t xml:space="preserve">Year </w:t>
            </w:r>
          </w:p>
        </w:tc>
        <w:tc>
          <w:tcPr>
            <w:tcW w:w="1134" w:type="dxa"/>
          </w:tcPr>
          <w:p w14:paraId="1A8BD1F8" w14:textId="77777777" w:rsidR="00FF605C" w:rsidRPr="002403B0" w:rsidRDefault="00FF605C" w:rsidP="00FF605C">
            <w:pPr>
              <w:rPr>
                <w:rFonts w:cstheme="minorHAnsi"/>
              </w:rPr>
            </w:pPr>
          </w:p>
        </w:tc>
      </w:tr>
    </w:tbl>
    <w:p w14:paraId="6591D8A5" w14:textId="5DF81093" w:rsidR="00FF605C" w:rsidRDefault="00FF605C">
      <w:pPr>
        <w:rPr>
          <w:rFonts w:cs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B92342" w:rsidRPr="00B92342" w14:paraId="6E071EDC" w14:textId="77777777" w:rsidTr="00B92342">
        <w:trPr>
          <w:jc w:val="center"/>
        </w:trPr>
        <w:tc>
          <w:tcPr>
            <w:tcW w:w="1127" w:type="dxa"/>
          </w:tcPr>
          <w:p w14:paraId="2503428F" w14:textId="54F7FBDF" w:rsidR="00B92342" w:rsidRPr="00B92342" w:rsidRDefault="00B92342">
            <w:pPr>
              <w:rPr>
                <w:rFonts w:cstheme="minorHAnsi"/>
                <w:b/>
                <w:bCs/>
              </w:rPr>
            </w:pPr>
            <w:r w:rsidRPr="00B92342">
              <w:rPr>
                <w:rFonts w:cstheme="minorHAnsi"/>
                <w:b/>
                <w:bCs/>
              </w:rPr>
              <w:t>Q1</w:t>
            </w:r>
          </w:p>
        </w:tc>
        <w:tc>
          <w:tcPr>
            <w:tcW w:w="1127" w:type="dxa"/>
          </w:tcPr>
          <w:p w14:paraId="091D2C36" w14:textId="77777777" w:rsidR="00B92342" w:rsidRPr="00B92342" w:rsidRDefault="00B9234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27" w:type="dxa"/>
          </w:tcPr>
          <w:p w14:paraId="3F35D94D" w14:textId="68BE27E0" w:rsidR="00B92342" w:rsidRPr="00B92342" w:rsidRDefault="00B92342">
            <w:pPr>
              <w:rPr>
                <w:rFonts w:cstheme="minorHAnsi"/>
                <w:b/>
                <w:bCs/>
              </w:rPr>
            </w:pPr>
            <w:r w:rsidRPr="00B92342">
              <w:rPr>
                <w:rFonts w:cstheme="minorHAnsi"/>
                <w:b/>
                <w:bCs/>
              </w:rPr>
              <w:t>Q2</w:t>
            </w:r>
          </w:p>
        </w:tc>
        <w:tc>
          <w:tcPr>
            <w:tcW w:w="1127" w:type="dxa"/>
          </w:tcPr>
          <w:p w14:paraId="0FDE35F8" w14:textId="77777777" w:rsidR="00B92342" w:rsidRPr="00B92342" w:rsidRDefault="00B9234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27" w:type="dxa"/>
          </w:tcPr>
          <w:p w14:paraId="5AC91A26" w14:textId="19C01893" w:rsidR="00B92342" w:rsidRPr="00B92342" w:rsidRDefault="00B92342">
            <w:pPr>
              <w:rPr>
                <w:rFonts w:cstheme="minorHAnsi"/>
                <w:b/>
                <w:bCs/>
              </w:rPr>
            </w:pPr>
            <w:r w:rsidRPr="00B92342">
              <w:rPr>
                <w:rFonts w:cstheme="minorHAnsi"/>
                <w:b/>
                <w:bCs/>
              </w:rPr>
              <w:t>Q3</w:t>
            </w:r>
          </w:p>
        </w:tc>
        <w:tc>
          <w:tcPr>
            <w:tcW w:w="1127" w:type="dxa"/>
          </w:tcPr>
          <w:p w14:paraId="6FFD0057" w14:textId="77777777" w:rsidR="00B92342" w:rsidRPr="00B92342" w:rsidRDefault="00B9234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27" w:type="dxa"/>
          </w:tcPr>
          <w:p w14:paraId="5802EFF5" w14:textId="12B333BA" w:rsidR="00B92342" w:rsidRPr="00B92342" w:rsidRDefault="00B92342">
            <w:pPr>
              <w:rPr>
                <w:rFonts w:cstheme="minorHAnsi"/>
                <w:b/>
                <w:bCs/>
              </w:rPr>
            </w:pPr>
            <w:r w:rsidRPr="00B92342">
              <w:rPr>
                <w:rFonts w:cstheme="minorHAnsi"/>
                <w:b/>
                <w:bCs/>
              </w:rPr>
              <w:t>Q4</w:t>
            </w:r>
          </w:p>
        </w:tc>
        <w:tc>
          <w:tcPr>
            <w:tcW w:w="1127" w:type="dxa"/>
          </w:tcPr>
          <w:p w14:paraId="03BC68A4" w14:textId="77777777" w:rsidR="00B92342" w:rsidRPr="00B92342" w:rsidRDefault="00B92342">
            <w:pPr>
              <w:rPr>
                <w:rFonts w:cstheme="minorHAnsi"/>
                <w:b/>
                <w:bCs/>
              </w:rPr>
            </w:pPr>
          </w:p>
        </w:tc>
      </w:tr>
    </w:tbl>
    <w:p w14:paraId="10A0C52D" w14:textId="77777777" w:rsidR="00B92342" w:rsidRPr="002403B0" w:rsidRDefault="00B92342">
      <w:pPr>
        <w:rPr>
          <w:rFonts w:cstheme="minorHAnsi"/>
        </w:rPr>
      </w:pPr>
    </w:p>
    <w:p w14:paraId="7DA0848F" w14:textId="77777777" w:rsidR="00F651DC" w:rsidRPr="002403B0" w:rsidRDefault="00F651DC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403B0" w:rsidRPr="002403B0" w14:paraId="39B8E831" w14:textId="77777777" w:rsidTr="002403B0">
        <w:tc>
          <w:tcPr>
            <w:tcW w:w="2254" w:type="dxa"/>
          </w:tcPr>
          <w:p w14:paraId="07ED2AED" w14:textId="688B12D7" w:rsidR="002403B0" w:rsidRPr="002403B0" w:rsidRDefault="002403B0" w:rsidP="002403B0">
            <w:pPr>
              <w:rPr>
                <w:rFonts w:cstheme="minorHAnsi"/>
              </w:rPr>
            </w:pPr>
            <w:r w:rsidRPr="002403B0">
              <w:rPr>
                <w:rFonts w:cstheme="minorHAnsi"/>
              </w:rPr>
              <w:t>Date</w:t>
            </w:r>
          </w:p>
        </w:tc>
        <w:tc>
          <w:tcPr>
            <w:tcW w:w="2254" w:type="dxa"/>
          </w:tcPr>
          <w:p w14:paraId="30948D0E" w14:textId="2E252466" w:rsidR="002403B0" w:rsidRPr="002403B0" w:rsidRDefault="002403B0" w:rsidP="002403B0">
            <w:pPr>
              <w:rPr>
                <w:rFonts w:cstheme="minorHAnsi"/>
              </w:rPr>
            </w:pPr>
            <w:r w:rsidRPr="002403B0">
              <w:rPr>
                <w:rFonts w:cstheme="minorHAnsi"/>
              </w:rPr>
              <w:t>Task</w:t>
            </w:r>
          </w:p>
        </w:tc>
        <w:tc>
          <w:tcPr>
            <w:tcW w:w="2254" w:type="dxa"/>
          </w:tcPr>
          <w:p w14:paraId="4DF42C73" w14:textId="7A388CE9" w:rsidR="002403B0" w:rsidRPr="002403B0" w:rsidRDefault="002403B0" w:rsidP="002403B0">
            <w:pPr>
              <w:rPr>
                <w:rFonts w:cstheme="minorHAnsi"/>
              </w:rPr>
            </w:pPr>
            <w:r w:rsidRPr="002403B0">
              <w:rPr>
                <w:rFonts w:cstheme="minorHAnsi"/>
              </w:rPr>
              <w:t>Hours</w:t>
            </w:r>
          </w:p>
        </w:tc>
        <w:tc>
          <w:tcPr>
            <w:tcW w:w="2254" w:type="dxa"/>
          </w:tcPr>
          <w:p w14:paraId="2B5A13DE" w14:textId="3F3EA36C" w:rsidR="002403B0" w:rsidRPr="002403B0" w:rsidRDefault="002403B0" w:rsidP="002403B0">
            <w:pPr>
              <w:rPr>
                <w:rFonts w:cstheme="minorHAnsi"/>
              </w:rPr>
            </w:pPr>
            <w:r w:rsidRPr="002403B0">
              <w:rPr>
                <w:rFonts w:cstheme="minorHAnsi"/>
              </w:rPr>
              <w:t>Cumulative hours</w:t>
            </w:r>
          </w:p>
        </w:tc>
      </w:tr>
      <w:tr w:rsidR="002403B0" w:rsidRPr="002403B0" w14:paraId="1173A550" w14:textId="77777777" w:rsidTr="002403B0">
        <w:tc>
          <w:tcPr>
            <w:tcW w:w="2254" w:type="dxa"/>
          </w:tcPr>
          <w:p w14:paraId="05B070A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CDE69C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B8C7FC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80E237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678740B4" w14:textId="77777777" w:rsidTr="002403B0">
        <w:tc>
          <w:tcPr>
            <w:tcW w:w="2254" w:type="dxa"/>
          </w:tcPr>
          <w:p w14:paraId="1C99A51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D5E16B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D9AB51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321ECD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44D4AF67" w14:textId="77777777" w:rsidTr="002403B0">
        <w:tc>
          <w:tcPr>
            <w:tcW w:w="2254" w:type="dxa"/>
          </w:tcPr>
          <w:p w14:paraId="4ACA225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79535F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244C31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2FDFCB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5C6D1884" w14:textId="77777777" w:rsidTr="002403B0">
        <w:tc>
          <w:tcPr>
            <w:tcW w:w="2254" w:type="dxa"/>
          </w:tcPr>
          <w:p w14:paraId="2E59E1B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935783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35168B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52AF7B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3EC95F9C" w14:textId="77777777" w:rsidTr="002403B0">
        <w:tc>
          <w:tcPr>
            <w:tcW w:w="2254" w:type="dxa"/>
          </w:tcPr>
          <w:p w14:paraId="60526A4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4C3F5F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CBFEC3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9D5812C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53816D63" w14:textId="77777777" w:rsidTr="002403B0">
        <w:tc>
          <w:tcPr>
            <w:tcW w:w="2254" w:type="dxa"/>
          </w:tcPr>
          <w:p w14:paraId="4E65A95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D1EDF0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145FCB2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A01009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223CE0C0" w14:textId="77777777" w:rsidTr="002403B0">
        <w:tc>
          <w:tcPr>
            <w:tcW w:w="2254" w:type="dxa"/>
          </w:tcPr>
          <w:p w14:paraId="274E4D7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1FE107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ACB71D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9DB043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2A40D9E4" w14:textId="77777777" w:rsidTr="002403B0">
        <w:tc>
          <w:tcPr>
            <w:tcW w:w="2254" w:type="dxa"/>
          </w:tcPr>
          <w:p w14:paraId="1486F43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1853293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95FD60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CA392B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63A73883" w14:textId="77777777" w:rsidTr="002403B0">
        <w:tc>
          <w:tcPr>
            <w:tcW w:w="2254" w:type="dxa"/>
          </w:tcPr>
          <w:p w14:paraId="14F3BE1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5D0766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95A7B6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F3BC95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5AB10D97" w14:textId="77777777" w:rsidTr="002403B0">
        <w:tc>
          <w:tcPr>
            <w:tcW w:w="2254" w:type="dxa"/>
          </w:tcPr>
          <w:p w14:paraId="212FDED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483E0F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125AA3A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A43EB9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38BD49A6" w14:textId="77777777" w:rsidTr="002403B0">
        <w:tc>
          <w:tcPr>
            <w:tcW w:w="2254" w:type="dxa"/>
          </w:tcPr>
          <w:p w14:paraId="5563339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9C0257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B6A23B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1E9FDDF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4FCC24DA" w14:textId="77777777" w:rsidTr="002403B0">
        <w:tc>
          <w:tcPr>
            <w:tcW w:w="2254" w:type="dxa"/>
          </w:tcPr>
          <w:p w14:paraId="50BF460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4EEB43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4847FD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A2A31F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5B529D8E" w14:textId="77777777" w:rsidTr="002403B0">
        <w:tc>
          <w:tcPr>
            <w:tcW w:w="2254" w:type="dxa"/>
          </w:tcPr>
          <w:p w14:paraId="65AEA1A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77C5111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73EEB5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3D84818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3E8283A6" w14:textId="77777777" w:rsidTr="002403B0">
        <w:tc>
          <w:tcPr>
            <w:tcW w:w="2254" w:type="dxa"/>
          </w:tcPr>
          <w:p w14:paraId="0B732C7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C7D05C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3538081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575AD3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656A0378" w14:textId="77777777" w:rsidTr="002403B0">
        <w:tc>
          <w:tcPr>
            <w:tcW w:w="2254" w:type="dxa"/>
          </w:tcPr>
          <w:p w14:paraId="3001568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E61C0C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72E5C0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88E47EC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12196DFA" w14:textId="77777777" w:rsidTr="002403B0">
        <w:tc>
          <w:tcPr>
            <w:tcW w:w="2254" w:type="dxa"/>
          </w:tcPr>
          <w:p w14:paraId="2F14118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FF10FF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DFEE2E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653A62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8400E5B" w14:textId="77777777" w:rsidTr="002403B0">
        <w:tc>
          <w:tcPr>
            <w:tcW w:w="2254" w:type="dxa"/>
          </w:tcPr>
          <w:p w14:paraId="749CBA7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BA9DB8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E58307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1847742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55F1681" w14:textId="77777777" w:rsidTr="002403B0">
        <w:tc>
          <w:tcPr>
            <w:tcW w:w="2254" w:type="dxa"/>
          </w:tcPr>
          <w:p w14:paraId="1C737B2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15481C3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A6F922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54579D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A3D1B04" w14:textId="77777777" w:rsidTr="002403B0">
        <w:tc>
          <w:tcPr>
            <w:tcW w:w="2254" w:type="dxa"/>
          </w:tcPr>
          <w:p w14:paraId="2BEF02B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B490F7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CE3E76F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1E32499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130052CC" w14:textId="77777777" w:rsidTr="002403B0">
        <w:tc>
          <w:tcPr>
            <w:tcW w:w="2254" w:type="dxa"/>
          </w:tcPr>
          <w:p w14:paraId="7A07342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168BAE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9D5DCD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C86308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7AFDCB56" w14:textId="77777777" w:rsidTr="002403B0">
        <w:tc>
          <w:tcPr>
            <w:tcW w:w="2254" w:type="dxa"/>
          </w:tcPr>
          <w:p w14:paraId="0E750A3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B16386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E7EF47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77552FF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6D526EBD" w14:textId="77777777" w:rsidTr="002403B0">
        <w:tc>
          <w:tcPr>
            <w:tcW w:w="2254" w:type="dxa"/>
          </w:tcPr>
          <w:p w14:paraId="756EA61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0E79AC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028871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DD3B1A1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1A0C4E22" w14:textId="77777777" w:rsidTr="002403B0">
        <w:tc>
          <w:tcPr>
            <w:tcW w:w="2254" w:type="dxa"/>
          </w:tcPr>
          <w:p w14:paraId="0E6F2F3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A74044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FD454A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FC0947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7F28A89" w14:textId="77777777" w:rsidTr="002403B0">
        <w:tc>
          <w:tcPr>
            <w:tcW w:w="2254" w:type="dxa"/>
          </w:tcPr>
          <w:p w14:paraId="651E2B1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16903A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4BDEAC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4E45DE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45C42E08" w14:textId="77777777" w:rsidTr="002403B0">
        <w:tc>
          <w:tcPr>
            <w:tcW w:w="2254" w:type="dxa"/>
          </w:tcPr>
          <w:p w14:paraId="7EB95EA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871A91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B71225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E3F198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A531E66" w14:textId="77777777" w:rsidTr="002403B0">
        <w:tc>
          <w:tcPr>
            <w:tcW w:w="2254" w:type="dxa"/>
          </w:tcPr>
          <w:p w14:paraId="1226D3C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6966DB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3FB5D0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D2C5F5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4F0B03BA" w14:textId="77777777" w:rsidTr="002403B0">
        <w:tc>
          <w:tcPr>
            <w:tcW w:w="2254" w:type="dxa"/>
          </w:tcPr>
          <w:p w14:paraId="31C1D798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4789FF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29D6D9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C832AB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797D90B1" w14:textId="77777777" w:rsidTr="002403B0">
        <w:tc>
          <w:tcPr>
            <w:tcW w:w="2254" w:type="dxa"/>
          </w:tcPr>
          <w:p w14:paraId="73AE363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D62C6E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1756D8C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0F887C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32B7B4AE" w14:textId="77777777" w:rsidTr="002403B0">
        <w:tc>
          <w:tcPr>
            <w:tcW w:w="2254" w:type="dxa"/>
          </w:tcPr>
          <w:p w14:paraId="6124C75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B013EBC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9D0871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FDC550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1AB3174D" w14:textId="77777777" w:rsidTr="002403B0">
        <w:tc>
          <w:tcPr>
            <w:tcW w:w="2254" w:type="dxa"/>
          </w:tcPr>
          <w:p w14:paraId="4C9B52B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DC06E8C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A5DE2A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ECDDD6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85BF2A4" w14:textId="77777777" w:rsidTr="002403B0">
        <w:tc>
          <w:tcPr>
            <w:tcW w:w="2254" w:type="dxa"/>
          </w:tcPr>
          <w:p w14:paraId="6391B3DF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7AE561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62A8A2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902B80F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1297138" w14:textId="77777777" w:rsidTr="002403B0">
        <w:tc>
          <w:tcPr>
            <w:tcW w:w="2254" w:type="dxa"/>
          </w:tcPr>
          <w:p w14:paraId="4A78333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052140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7D665B1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70836C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67DADE7C" w14:textId="77777777" w:rsidTr="002403B0">
        <w:tc>
          <w:tcPr>
            <w:tcW w:w="2254" w:type="dxa"/>
          </w:tcPr>
          <w:p w14:paraId="2DE9226C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3DA6219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BF24EC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9C4396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7F4EFFC6" w14:textId="77777777" w:rsidTr="002403B0">
        <w:tc>
          <w:tcPr>
            <w:tcW w:w="2254" w:type="dxa"/>
          </w:tcPr>
          <w:p w14:paraId="5296327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71B870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618ECEB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545BC21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103F1F82" w14:textId="77777777" w:rsidTr="002403B0">
        <w:tc>
          <w:tcPr>
            <w:tcW w:w="2254" w:type="dxa"/>
          </w:tcPr>
          <w:p w14:paraId="14B73B3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466FF8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E64A18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5956B38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09263F5E" w14:textId="77777777" w:rsidTr="002403B0">
        <w:tc>
          <w:tcPr>
            <w:tcW w:w="2254" w:type="dxa"/>
          </w:tcPr>
          <w:p w14:paraId="4A8C979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EA156A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E8503E0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FF29AB8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1662E221" w14:textId="77777777" w:rsidTr="002403B0">
        <w:tc>
          <w:tcPr>
            <w:tcW w:w="2254" w:type="dxa"/>
          </w:tcPr>
          <w:p w14:paraId="1B59A74F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97430F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987D84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B805C54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5850E90C" w14:textId="77777777" w:rsidTr="002403B0">
        <w:tc>
          <w:tcPr>
            <w:tcW w:w="2254" w:type="dxa"/>
          </w:tcPr>
          <w:p w14:paraId="6A89B6C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03598E8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337C0F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CF39967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1674AA01" w14:textId="77777777" w:rsidTr="002403B0">
        <w:tc>
          <w:tcPr>
            <w:tcW w:w="2254" w:type="dxa"/>
          </w:tcPr>
          <w:p w14:paraId="3309491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64638D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EFEA9F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1ACBC5EC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2EB4F758" w14:textId="77777777" w:rsidTr="002403B0">
        <w:tc>
          <w:tcPr>
            <w:tcW w:w="2254" w:type="dxa"/>
          </w:tcPr>
          <w:p w14:paraId="14AAB5D8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40ECBE6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76B12BBD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05E7F52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560BEA6B" w14:textId="77777777" w:rsidTr="002403B0">
        <w:tc>
          <w:tcPr>
            <w:tcW w:w="2254" w:type="dxa"/>
          </w:tcPr>
          <w:p w14:paraId="6F81AF7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D34CFB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E1203A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42261B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33D85F2F" w14:textId="77777777" w:rsidTr="002403B0">
        <w:tc>
          <w:tcPr>
            <w:tcW w:w="2254" w:type="dxa"/>
          </w:tcPr>
          <w:p w14:paraId="222D008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3795BCF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51C3F335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65561E61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  <w:tr w:rsidR="002403B0" w:rsidRPr="002403B0" w14:paraId="5FB165EB" w14:textId="77777777" w:rsidTr="002403B0">
        <w:tc>
          <w:tcPr>
            <w:tcW w:w="2254" w:type="dxa"/>
          </w:tcPr>
          <w:p w14:paraId="0EC84FCA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35A9B753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4AEAB4CE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  <w:tc>
          <w:tcPr>
            <w:tcW w:w="2254" w:type="dxa"/>
          </w:tcPr>
          <w:p w14:paraId="292731E2" w14:textId="77777777" w:rsidR="002403B0" w:rsidRPr="002403B0" w:rsidRDefault="002403B0" w:rsidP="002403B0">
            <w:pPr>
              <w:rPr>
                <w:rFonts w:cstheme="minorHAnsi"/>
              </w:rPr>
            </w:pPr>
          </w:p>
        </w:tc>
      </w:tr>
    </w:tbl>
    <w:p w14:paraId="75008A60" w14:textId="77777777" w:rsidR="002403B0" w:rsidRPr="002403B0" w:rsidRDefault="002403B0" w:rsidP="002403B0">
      <w:pPr>
        <w:rPr>
          <w:rFonts w:cstheme="minorHAnsi"/>
        </w:rPr>
      </w:pPr>
    </w:p>
    <w:sectPr w:rsidR="002403B0" w:rsidRPr="002403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7D"/>
    <w:rsid w:val="002403B0"/>
    <w:rsid w:val="0034627D"/>
    <w:rsid w:val="006948FF"/>
    <w:rsid w:val="009324E7"/>
    <w:rsid w:val="009C10D0"/>
    <w:rsid w:val="009E0D45"/>
    <w:rsid w:val="00B92342"/>
    <w:rsid w:val="00F651D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B1101F"/>
  <w15:chartTrackingRefBased/>
  <w15:docId w15:val="{0FEBFF90-84FB-A847-8C4F-2D1B379C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627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4627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2403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olunteer@londongardenstrust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Renfro</dc:creator>
  <cp:keywords/>
  <dc:description/>
  <cp:lastModifiedBy>Lisa Barr</cp:lastModifiedBy>
  <cp:revision>2</cp:revision>
  <dcterms:created xsi:type="dcterms:W3CDTF">2021-02-04T14:39:00Z</dcterms:created>
  <dcterms:modified xsi:type="dcterms:W3CDTF">2021-02-04T14:39:00Z</dcterms:modified>
</cp:coreProperties>
</file>