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10464" w14:textId="327ADFBC" w:rsidR="009F2922" w:rsidRDefault="009F2922" w:rsidP="00F4503A">
      <w:r>
        <w:rPr>
          <w:noProof/>
        </w:rPr>
        <w:drawing>
          <wp:anchor distT="0" distB="0" distL="114300" distR="114300" simplePos="0" relativeHeight="251659264" behindDoc="0" locked="0" layoutInCell="1" allowOverlap="1" wp14:anchorId="2EE60DA2" wp14:editId="2D39A9B6">
            <wp:simplePos x="0" y="0"/>
            <wp:positionH relativeFrom="column">
              <wp:posOffset>-545782</wp:posOffset>
            </wp:positionH>
            <wp:positionV relativeFrom="paragraph">
              <wp:posOffset>-357823</wp:posOffset>
            </wp:positionV>
            <wp:extent cx="7333248" cy="1295362"/>
            <wp:effectExtent l="0" t="0" r="1270" b="635"/>
            <wp:wrapNone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3248" cy="1295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9CE55" w14:textId="77777777" w:rsidR="009F2922" w:rsidRDefault="009F2922" w:rsidP="00F4503A"/>
    <w:p w14:paraId="573F4C7C" w14:textId="77777777" w:rsidR="009F2922" w:rsidRDefault="009F2922" w:rsidP="00F4503A"/>
    <w:p w14:paraId="5EF1E061" w14:textId="12AD9642" w:rsidR="00F4503A" w:rsidRPr="00F10BA0" w:rsidRDefault="00F4503A" w:rsidP="00F4503A">
      <w:pPr>
        <w:rPr>
          <w:sz w:val="6"/>
          <w:szCs w:val="6"/>
        </w:rPr>
      </w:pPr>
    </w:p>
    <w:p w14:paraId="65CFA48E" w14:textId="3871B517" w:rsidR="00757981" w:rsidRDefault="00F10BA0" w:rsidP="000D27FB">
      <w:pPr>
        <w:spacing w:after="0"/>
        <w:jc w:val="center"/>
        <w:rPr>
          <w:rFonts w:ascii="Franklin Gothic Book" w:hAnsi="Franklin Gothic Book" w:cs="Arial"/>
          <w:b/>
          <w:bCs/>
          <w:sz w:val="32"/>
          <w:szCs w:val="32"/>
        </w:rPr>
      </w:pPr>
      <w:r w:rsidRPr="00F10BA0">
        <w:rPr>
          <w:rFonts w:ascii="Franklin Gothic Book" w:hAnsi="Franklin Gothic Book" w:cs="Arial"/>
          <w:b/>
          <w:bCs/>
          <w:sz w:val="32"/>
          <w:szCs w:val="32"/>
        </w:rPr>
        <w:t xml:space="preserve">HOPE GAS </w:t>
      </w:r>
      <w:r w:rsidR="00757981">
        <w:rPr>
          <w:rFonts w:ascii="Franklin Gothic Book" w:hAnsi="Franklin Gothic Book" w:cs="Arial"/>
          <w:b/>
          <w:bCs/>
          <w:sz w:val="32"/>
          <w:szCs w:val="32"/>
        </w:rPr>
        <w:t xml:space="preserve">CONTINUES WEST VIRGINIA GROWTH WITH </w:t>
      </w:r>
      <w:r w:rsidR="00CC3FED">
        <w:rPr>
          <w:rFonts w:ascii="Franklin Gothic Book" w:hAnsi="Franklin Gothic Book" w:cs="Arial"/>
          <w:b/>
          <w:bCs/>
          <w:sz w:val="32"/>
          <w:szCs w:val="32"/>
        </w:rPr>
        <w:br/>
      </w:r>
      <w:r w:rsidR="00757981">
        <w:rPr>
          <w:rFonts w:ascii="Franklin Gothic Book" w:hAnsi="Franklin Gothic Book" w:cs="Arial"/>
          <w:b/>
          <w:bCs/>
          <w:sz w:val="32"/>
          <w:szCs w:val="32"/>
        </w:rPr>
        <w:t>ACQUISTION OF SOUTHERN PUBLIC</w:t>
      </w:r>
      <w:r w:rsidR="0007260F">
        <w:rPr>
          <w:rFonts w:ascii="Franklin Gothic Book" w:hAnsi="Franklin Gothic Book" w:cs="Arial"/>
          <w:b/>
          <w:bCs/>
          <w:sz w:val="32"/>
          <w:szCs w:val="32"/>
        </w:rPr>
        <w:t xml:space="preserve"> SERVICE COMPANY</w:t>
      </w:r>
    </w:p>
    <w:p w14:paraId="57F7DC90" w14:textId="446BE86C" w:rsidR="007751FF" w:rsidRPr="00757981" w:rsidRDefault="00757981" w:rsidP="000D27FB">
      <w:pPr>
        <w:spacing w:after="0"/>
        <w:jc w:val="center"/>
        <w:rPr>
          <w:rFonts w:ascii="Franklin Gothic Book" w:hAnsi="Franklin Gothic Book" w:cs="Arial"/>
          <w:b/>
          <w:bCs/>
          <w:i/>
          <w:iCs/>
        </w:rPr>
      </w:pPr>
      <w:r w:rsidRPr="00757981">
        <w:rPr>
          <w:rFonts w:ascii="Franklin Gothic Book" w:hAnsi="Franklin Gothic Book" w:cs="Arial"/>
          <w:b/>
          <w:bCs/>
          <w:i/>
          <w:iCs/>
          <w:sz w:val="28"/>
          <w:szCs w:val="28"/>
        </w:rPr>
        <w:t>Hope Gas now serves customers in 37 West Virginia counties</w:t>
      </w:r>
      <w:r w:rsidR="00F10BA0" w:rsidRPr="00757981">
        <w:rPr>
          <w:rFonts w:ascii="Franklin Gothic Book" w:hAnsi="Franklin Gothic Book" w:cs="Arial"/>
          <w:b/>
          <w:bCs/>
          <w:i/>
          <w:iCs/>
          <w:sz w:val="28"/>
          <w:szCs w:val="28"/>
        </w:rPr>
        <w:t xml:space="preserve"> </w:t>
      </w:r>
      <w:r w:rsidR="00F10BA0" w:rsidRPr="00757981">
        <w:rPr>
          <w:rFonts w:ascii="Franklin Gothic Book" w:hAnsi="Franklin Gothic Book" w:cs="Arial"/>
          <w:b/>
          <w:bCs/>
          <w:i/>
          <w:iCs/>
          <w:sz w:val="24"/>
          <w:szCs w:val="24"/>
        </w:rPr>
        <w:br/>
      </w:r>
    </w:p>
    <w:p w14:paraId="47AB07EC" w14:textId="424A9DA8" w:rsidR="007751FF" w:rsidRPr="00F10BA0" w:rsidRDefault="006176A6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>MORGANTOWN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, </w:t>
      </w:r>
      <w:r w:rsidR="00D70258" w:rsidRPr="00F10BA0">
        <w:rPr>
          <w:rFonts w:ascii="Franklin Gothic Book" w:hAnsi="Franklin Gothic Book" w:cs="Arial"/>
          <w:sz w:val="24"/>
          <w:szCs w:val="24"/>
        </w:rPr>
        <w:t>WV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="009F2922" w:rsidRPr="00534B47">
        <w:rPr>
          <w:rFonts w:ascii="Franklin Gothic Book" w:hAnsi="Franklin Gothic Book" w:cs="Arial"/>
          <w:sz w:val="24"/>
          <w:szCs w:val="24"/>
        </w:rPr>
        <w:t>(</w:t>
      </w:r>
      <w:r w:rsidR="007C3C73">
        <w:rPr>
          <w:rFonts w:ascii="Franklin Gothic Book" w:hAnsi="Franklin Gothic Book" w:cs="Arial"/>
          <w:sz w:val="24"/>
          <w:szCs w:val="24"/>
          <w:highlight w:val="yellow"/>
        </w:rPr>
        <w:t>December 1</w:t>
      </w:r>
      <w:r w:rsidR="00D7136D" w:rsidRPr="00757981">
        <w:rPr>
          <w:rFonts w:ascii="Franklin Gothic Book" w:hAnsi="Franklin Gothic Book" w:cs="Arial"/>
          <w:sz w:val="24"/>
          <w:szCs w:val="24"/>
          <w:highlight w:val="yellow"/>
        </w:rPr>
        <w:t>, 2023</w:t>
      </w:r>
      <w:r w:rsidR="009F2922" w:rsidRPr="00534B47">
        <w:rPr>
          <w:rFonts w:ascii="Franklin Gothic Book" w:hAnsi="Franklin Gothic Book" w:cs="Arial"/>
          <w:sz w:val="24"/>
          <w:szCs w:val="24"/>
        </w:rPr>
        <w:t>)</w:t>
      </w:r>
      <w:r w:rsidR="002431CF" w:rsidRPr="00F10BA0">
        <w:rPr>
          <w:rFonts w:ascii="Franklin Gothic Book" w:hAnsi="Franklin Gothic Book" w:cs="Arial"/>
          <w:sz w:val="24"/>
          <w:szCs w:val="24"/>
        </w:rPr>
        <w:t xml:space="preserve"> – </w:t>
      </w:r>
      <w:r w:rsidR="00D70258" w:rsidRPr="00F10BA0">
        <w:rPr>
          <w:rFonts w:ascii="Franklin Gothic Book" w:hAnsi="Franklin Gothic Book" w:cs="Arial"/>
          <w:sz w:val="24"/>
          <w:szCs w:val="24"/>
        </w:rPr>
        <w:t>H</w:t>
      </w:r>
      <w:r w:rsidR="009F2922" w:rsidRPr="00F10BA0">
        <w:rPr>
          <w:rFonts w:ascii="Franklin Gothic Book" w:hAnsi="Franklin Gothic Book" w:cs="Arial"/>
          <w:sz w:val="24"/>
          <w:szCs w:val="24"/>
        </w:rPr>
        <w:t>ope Gas</w:t>
      </w:r>
      <w:r w:rsidR="0093052E">
        <w:rPr>
          <w:rFonts w:ascii="Franklin Gothic Book" w:hAnsi="Franklin Gothic Book" w:cs="Arial"/>
          <w:sz w:val="24"/>
          <w:szCs w:val="24"/>
        </w:rPr>
        <w:t xml:space="preserve"> (Hope)</w:t>
      </w:r>
      <w:r w:rsidR="00593BED" w:rsidRPr="00F10BA0">
        <w:rPr>
          <w:rFonts w:ascii="Franklin Gothic Book" w:hAnsi="Franklin Gothic Book" w:cs="Arial"/>
          <w:sz w:val="24"/>
          <w:szCs w:val="24"/>
        </w:rPr>
        <w:t xml:space="preserve"> </w:t>
      </w:r>
      <w:r w:rsidR="00D70258" w:rsidRPr="00F10BA0">
        <w:rPr>
          <w:rFonts w:ascii="Franklin Gothic Book" w:hAnsi="Franklin Gothic Book" w:cs="Arial"/>
          <w:sz w:val="24"/>
          <w:szCs w:val="24"/>
        </w:rPr>
        <w:t xml:space="preserve">today announced that it </w:t>
      </w:r>
      <w:r w:rsidRPr="00F10BA0">
        <w:rPr>
          <w:rFonts w:ascii="Franklin Gothic Book" w:hAnsi="Franklin Gothic Book" w:cs="Arial"/>
          <w:sz w:val="24"/>
          <w:szCs w:val="24"/>
        </w:rPr>
        <w:t xml:space="preserve">closed the acquisition of </w:t>
      </w:r>
      <w:r w:rsidR="00382FCE">
        <w:rPr>
          <w:rFonts w:ascii="Franklin Gothic Book" w:hAnsi="Franklin Gothic Book" w:cs="Arial"/>
          <w:sz w:val="24"/>
          <w:szCs w:val="24"/>
        </w:rPr>
        <w:t>Southern Public</w:t>
      </w:r>
      <w:r w:rsidR="00EC0CF9">
        <w:rPr>
          <w:rFonts w:ascii="Franklin Gothic Book" w:hAnsi="Franklin Gothic Book" w:cs="Arial"/>
          <w:sz w:val="24"/>
          <w:szCs w:val="24"/>
        </w:rPr>
        <w:t xml:space="preserve"> Service Company</w:t>
      </w:r>
      <w:r w:rsidR="0093052E">
        <w:rPr>
          <w:rFonts w:ascii="Franklin Gothic Book" w:hAnsi="Franklin Gothic Book" w:cs="Arial"/>
          <w:sz w:val="24"/>
          <w:szCs w:val="24"/>
        </w:rPr>
        <w:t xml:space="preserve"> (Southern Public)</w:t>
      </w:r>
      <w:r w:rsidR="003A1966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Pr="00F10BA0">
        <w:rPr>
          <w:rFonts w:ascii="Franklin Gothic Book" w:hAnsi="Franklin Gothic Book" w:cs="Arial"/>
          <w:sz w:val="24"/>
          <w:szCs w:val="24"/>
        </w:rPr>
        <w:t xml:space="preserve">The acquisition of </w:t>
      </w:r>
      <w:r w:rsidR="00382FCE">
        <w:rPr>
          <w:rFonts w:ascii="Franklin Gothic Book" w:hAnsi="Franklin Gothic Book" w:cs="Arial"/>
          <w:sz w:val="24"/>
          <w:szCs w:val="24"/>
        </w:rPr>
        <w:t>Southern Public</w:t>
      </w:r>
      <w:r w:rsidRPr="00F10BA0">
        <w:rPr>
          <w:rFonts w:ascii="Franklin Gothic Book" w:hAnsi="Franklin Gothic Book" w:cs="Arial"/>
          <w:sz w:val="24"/>
          <w:szCs w:val="24"/>
        </w:rPr>
        <w:t xml:space="preserve"> adds </w:t>
      </w:r>
      <w:r w:rsidR="00382FCE">
        <w:rPr>
          <w:rFonts w:ascii="Franklin Gothic Book" w:hAnsi="Franklin Gothic Book" w:cs="Arial"/>
          <w:sz w:val="24"/>
          <w:szCs w:val="24"/>
        </w:rPr>
        <w:t>approximately 6400</w:t>
      </w:r>
      <w:r w:rsidR="00966B5B" w:rsidRPr="00F10BA0">
        <w:rPr>
          <w:rFonts w:ascii="Franklin Gothic Book" w:hAnsi="Franklin Gothic Book" w:cs="Arial"/>
          <w:sz w:val="24"/>
          <w:szCs w:val="24"/>
        </w:rPr>
        <w:t xml:space="preserve"> new customers </w:t>
      </w:r>
      <w:r w:rsidR="00382FCE">
        <w:rPr>
          <w:rFonts w:ascii="Franklin Gothic Book" w:hAnsi="Franklin Gothic Book" w:cs="Arial"/>
          <w:sz w:val="24"/>
          <w:szCs w:val="24"/>
        </w:rPr>
        <w:t>across six counties. This is Hope’s third acquisition of 2023. The company previously acquired approximately 900 miles of pipelines from Equitrans and Peoples Gas WV</w:t>
      </w:r>
      <w:r w:rsidR="00E84BB9">
        <w:rPr>
          <w:rFonts w:ascii="Franklin Gothic Book" w:hAnsi="Franklin Gothic Book" w:cs="Arial"/>
          <w:sz w:val="24"/>
          <w:szCs w:val="24"/>
        </w:rPr>
        <w:t xml:space="preserve"> which included approximately 400 miles of pipelines</w:t>
      </w:r>
      <w:r w:rsidR="00382FCE">
        <w:rPr>
          <w:rFonts w:ascii="Franklin Gothic Book" w:hAnsi="Franklin Gothic Book" w:cs="Arial"/>
          <w:sz w:val="24"/>
          <w:szCs w:val="24"/>
        </w:rPr>
        <w:t xml:space="preserve">. </w:t>
      </w:r>
    </w:p>
    <w:p w14:paraId="7A7F4976" w14:textId="77777777" w:rsidR="006176A6" w:rsidRPr="00F10BA0" w:rsidRDefault="006176A6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231D76BB" w14:textId="14BB42FA" w:rsidR="003E4839" w:rsidRDefault="003E54D0" w:rsidP="00F10BA0">
      <w:pPr>
        <w:pStyle w:val="NoSpacing"/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</w:pPr>
      <w:r>
        <w:rPr>
          <w:rFonts w:ascii="Franklin Gothic Book" w:hAnsi="Franklin Gothic Book" w:cs="Arial"/>
          <w:sz w:val="24"/>
          <w:szCs w:val="24"/>
        </w:rPr>
        <w:t>“Hope Gas continues to grow and provide service to more West Virginian families and businesses,</w:t>
      </w:r>
      <w:r w:rsidR="004D2282">
        <w:rPr>
          <w:rFonts w:ascii="Franklin Gothic Book" w:hAnsi="Franklin Gothic Book" w:cs="Arial"/>
          <w:sz w:val="24"/>
          <w:szCs w:val="24"/>
        </w:rPr>
        <w:t>” said</w:t>
      </w:r>
      <w:r>
        <w:rPr>
          <w:rFonts w:ascii="Franklin Gothic Book" w:hAnsi="Franklin Gothic Book" w:cs="Arial"/>
          <w:sz w:val="24"/>
          <w:szCs w:val="24"/>
        </w:rPr>
        <w:t xml:space="preserve"> Morgan O’Brien, CEO of Hope Gas. “</w:t>
      </w:r>
      <w:r w:rsidR="00015C96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Our investors at Ullico have committed over a billion dollars in investment in West Virginia in just about a year</w:t>
      </w:r>
      <w:r w:rsidR="00681769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’</w:t>
      </w:r>
      <w:r w:rsidR="00015C96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s time.</w:t>
      </w:r>
      <w:r w:rsidR="00681769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</w:t>
      </w:r>
      <w:r w:rsidR="003E4839"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I welcome our new customers and employees to Hope Gas</w:t>
      </w:r>
      <w:r w:rsidR="0093052E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. We are committed to providing you with operational excellence and the highest level of customer service</w:t>
      </w:r>
      <w:r w:rsidR="00B275D4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through all 37 West Virginia counties that we now serve</w:t>
      </w:r>
      <w:r w:rsidR="0093052E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.</w:t>
      </w:r>
      <w:r w:rsidR="00681769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”</w:t>
      </w:r>
      <w:r w:rsidR="00074DA3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 </w:t>
      </w:r>
    </w:p>
    <w:p w14:paraId="65BF0DB6" w14:textId="77777777" w:rsidR="003E4839" w:rsidRDefault="003E4839" w:rsidP="00F10BA0">
      <w:pPr>
        <w:pStyle w:val="NoSpacing"/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</w:pPr>
    </w:p>
    <w:p w14:paraId="3B47C338" w14:textId="06B43E70" w:rsidR="00F10BA0" w:rsidRPr="00F10BA0" w:rsidRDefault="004D2282" w:rsidP="00F10BA0">
      <w:pPr>
        <w:pStyle w:val="NoSpacing"/>
        <w:rPr>
          <w:rFonts w:ascii="Franklin Gothic Book" w:hAnsi="Franklin Gothic Book" w:cs="Arial"/>
          <w:sz w:val="24"/>
          <w:szCs w:val="24"/>
        </w:rPr>
      </w:pP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In June 2023, Hope unveiled its new headquarters office in Morgantown, West Virginia. </w:t>
      </w:r>
      <w:r w:rsidR="003E4839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Over the last year, Hope Gas has been dedicated to helping create family sustaining jobs throughout the Mountain State,” continued</w:t>
      </w:r>
      <w:r w:rsidR="00F10BA0" w:rsidRPr="00F10BA0">
        <w:rPr>
          <w:rFonts w:ascii="Franklin Gothic Book" w:hAnsi="Franklin Gothic Book" w:cs="Arial"/>
          <w:sz w:val="24"/>
          <w:szCs w:val="24"/>
        </w:rPr>
        <w:t xml:space="preserve"> </w:t>
      </w:r>
      <w:r>
        <w:rPr>
          <w:rFonts w:ascii="Franklin Gothic Book" w:hAnsi="Franklin Gothic Book" w:cs="Arial"/>
          <w:sz w:val="24"/>
          <w:szCs w:val="24"/>
        </w:rPr>
        <w:t>O’Brien</w:t>
      </w:r>
      <w:r w:rsidR="00F10BA0" w:rsidRPr="00F10BA0">
        <w:rPr>
          <w:rFonts w:ascii="Franklin Gothic Book" w:hAnsi="Franklin Gothic Book" w:cs="Arial"/>
          <w:sz w:val="24"/>
          <w:szCs w:val="24"/>
        </w:rPr>
        <w:t xml:space="preserve">. </w:t>
      </w:r>
      <w:r w:rsidR="00F10BA0"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“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As the only utility company </w:t>
      </w:r>
      <w:r w:rsidR="00517505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with its corporate 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headquarter</w:t>
      </w:r>
      <w:r w:rsidR="00517505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in </w:t>
      </w:r>
      <w:r w:rsidR="005D60D6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West Virginia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, we will continue to dedicate ourselves to </w:t>
      </w:r>
      <w:r w:rsidR="008317B4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providing</w:t>
      </w:r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safe and reliable service to all our customers. And, </w:t>
      </w:r>
      <w:bookmarkStart w:id="0" w:name="_Hlk151457740"/>
      <w:r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in January 2024, we will be opening our Customer Contact Center in </w:t>
      </w:r>
      <w:r w:rsidR="008317B4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Morgantown. Soon, </w:t>
      </w:r>
      <w:bookmarkStart w:id="1" w:name="_Hlk151457664"/>
      <w:r w:rsidR="008317B4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all Hope Gas customer service and billing inquiries will be handled right here in West Virginia. Our customer service representative positions are new jobs for </w:t>
      </w:r>
      <w:r w:rsidR="005D60D6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the state</w:t>
      </w:r>
      <w:r w:rsidR="008317B4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. This dedicated team is already in place and going through extensive training to best serve our customers starting in January.” </w:t>
      </w:r>
    </w:p>
    <w:bookmarkEnd w:id="0"/>
    <w:p w14:paraId="1B4EA942" w14:textId="77777777" w:rsidR="00F10BA0" w:rsidRDefault="00F10BA0" w:rsidP="00966B5B">
      <w:pPr>
        <w:pStyle w:val="NoSpacing"/>
        <w:rPr>
          <w:rFonts w:ascii="Franklin Gothic Book" w:hAnsi="Franklin Gothic Book" w:cs="Arial"/>
          <w:sz w:val="24"/>
          <w:szCs w:val="24"/>
          <w:shd w:val="clear" w:color="auto" w:fill="FFFFFF"/>
        </w:rPr>
      </w:pPr>
    </w:p>
    <w:p w14:paraId="7B60B35B" w14:textId="0997F86F" w:rsidR="00DD1AB3" w:rsidRDefault="00DD1AB3" w:rsidP="00F10BA0">
      <w:pPr>
        <w:pStyle w:val="NoSpacing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Southern Public customers will be served by the new Hope Gas Customer Contact Center starting in late 2024. </w:t>
      </w:r>
      <w:r w:rsidR="008317B4">
        <w:rPr>
          <w:rFonts w:ascii="Franklin Gothic Book" w:hAnsi="Franklin Gothic Book"/>
          <w:sz w:val="24"/>
          <w:szCs w:val="24"/>
        </w:rPr>
        <w:t xml:space="preserve">Hope Gas and </w:t>
      </w:r>
      <w:r w:rsidR="000B12D3">
        <w:rPr>
          <w:rFonts w:ascii="Franklin Gothic Book" w:hAnsi="Franklin Gothic Book"/>
          <w:sz w:val="24"/>
          <w:szCs w:val="24"/>
        </w:rPr>
        <w:t xml:space="preserve">Southern Public </w:t>
      </w:r>
      <w:r w:rsidR="008317B4">
        <w:rPr>
          <w:rFonts w:ascii="Franklin Gothic Book" w:hAnsi="Franklin Gothic Book"/>
          <w:sz w:val="24"/>
          <w:szCs w:val="24"/>
        </w:rPr>
        <w:t xml:space="preserve">are working together for a seamless transition for </w:t>
      </w:r>
      <w:r w:rsidR="000B12D3">
        <w:rPr>
          <w:rFonts w:ascii="Franklin Gothic Book" w:hAnsi="Franklin Gothic Book"/>
          <w:sz w:val="24"/>
          <w:szCs w:val="24"/>
        </w:rPr>
        <w:t>customers</w:t>
      </w:r>
      <w:r>
        <w:rPr>
          <w:rFonts w:ascii="Franklin Gothic Book" w:hAnsi="Franklin Gothic Book"/>
          <w:sz w:val="24"/>
          <w:szCs w:val="24"/>
        </w:rPr>
        <w:t>.</w:t>
      </w:r>
      <w:r w:rsidR="000B12D3">
        <w:rPr>
          <w:rFonts w:ascii="Franklin Gothic Book" w:hAnsi="Franklin Gothic Book"/>
          <w:sz w:val="24"/>
          <w:szCs w:val="24"/>
        </w:rPr>
        <w:t xml:space="preserve"> </w:t>
      </w:r>
      <w:r w:rsidR="000B12D3" w:rsidRPr="00DD1AB3">
        <w:rPr>
          <w:rFonts w:ascii="Franklin Gothic Book" w:hAnsi="Franklin Gothic Book"/>
          <w:b/>
          <w:bCs/>
          <w:color w:val="FF0000"/>
          <w:sz w:val="24"/>
          <w:szCs w:val="24"/>
        </w:rPr>
        <w:t>It is important to note, Southern Public customers should continue to</w:t>
      </w:r>
      <w:r w:rsidR="008317B4" w:rsidRPr="00DD1AB3">
        <w:rPr>
          <w:rFonts w:ascii="Franklin Gothic Book" w:hAnsi="Franklin Gothic Book"/>
          <w:b/>
          <w:bCs/>
          <w:color w:val="FF0000"/>
          <w:sz w:val="24"/>
          <w:szCs w:val="24"/>
        </w:rPr>
        <w:t xml:space="preserve"> contact Southern Public to report any gas emergencies</w:t>
      </w:r>
      <w:r w:rsidR="009B7CFE" w:rsidRPr="009B7CFE">
        <w:rPr>
          <w:rFonts w:ascii="Franklin Gothic Book" w:hAnsi="Franklin Gothic Book"/>
          <w:b/>
          <w:bCs/>
          <w:color w:val="FF0000"/>
          <w:sz w:val="24"/>
          <w:szCs w:val="24"/>
        </w:rPr>
        <w:t xml:space="preserve"> </w:t>
      </w:r>
      <w:r w:rsidR="009B7CFE" w:rsidRPr="00DD1AB3">
        <w:rPr>
          <w:rFonts w:ascii="Franklin Gothic Book" w:hAnsi="Franklin Gothic Book"/>
          <w:b/>
          <w:bCs/>
          <w:color w:val="FF0000"/>
          <w:sz w:val="24"/>
          <w:szCs w:val="24"/>
        </w:rPr>
        <w:t>until the transition is complete</w:t>
      </w:r>
      <w:r w:rsidR="008317B4" w:rsidRPr="00DD1AB3">
        <w:rPr>
          <w:rFonts w:ascii="Franklin Gothic Book" w:hAnsi="Franklin Gothic Book"/>
          <w:b/>
          <w:bCs/>
          <w:color w:val="FF0000"/>
          <w:sz w:val="24"/>
          <w:szCs w:val="24"/>
        </w:rPr>
        <w:t>.</w:t>
      </w:r>
      <w:r w:rsidR="008317B4">
        <w:rPr>
          <w:rFonts w:ascii="Franklin Gothic Book" w:hAnsi="Franklin Gothic Book"/>
          <w:sz w:val="24"/>
          <w:szCs w:val="24"/>
        </w:rPr>
        <w:t xml:space="preserve"> The contact numbers for Southern Public are:</w:t>
      </w:r>
      <w:r w:rsidR="000B12D3">
        <w:rPr>
          <w:rFonts w:ascii="Franklin Gothic Book" w:hAnsi="Franklin Gothic Book"/>
          <w:sz w:val="24"/>
          <w:szCs w:val="24"/>
        </w:rPr>
        <w:t xml:space="preserve"> </w:t>
      </w:r>
    </w:p>
    <w:p w14:paraId="732C5D55" w14:textId="77777777" w:rsidR="00DD1AB3" w:rsidRDefault="00DD1AB3" w:rsidP="00F10BA0">
      <w:pPr>
        <w:pStyle w:val="NoSpacing"/>
        <w:rPr>
          <w:rFonts w:ascii="Franklin Gothic Book" w:hAnsi="Franklin Gothic Book"/>
          <w:sz w:val="24"/>
          <w:szCs w:val="24"/>
        </w:rPr>
      </w:pPr>
    </w:p>
    <w:p w14:paraId="0EF9D013" w14:textId="77777777" w:rsidR="00942917" w:rsidRDefault="00942917" w:rsidP="00DD1AB3">
      <w:pPr>
        <w:pStyle w:val="NoSpacing"/>
        <w:numPr>
          <w:ilvl w:val="0"/>
          <w:numId w:val="1"/>
        </w:numPr>
        <w:rPr>
          <w:rFonts w:ascii="Franklin Gothic Book" w:hAnsi="Franklin Gothic Book"/>
          <w:sz w:val="24"/>
          <w:szCs w:val="24"/>
        </w:rPr>
        <w:sectPr w:rsidR="00942917" w:rsidSect="00F4503A">
          <w:pgSz w:w="12240" w:h="15840"/>
          <w:pgMar w:top="864" w:right="1152" w:bottom="720" w:left="1152" w:header="720" w:footer="720" w:gutter="0"/>
          <w:cols w:space="720"/>
          <w:docGrid w:linePitch="360"/>
        </w:sectPr>
      </w:pPr>
    </w:p>
    <w:p w14:paraId="1BC43201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Logan – 304-752-2752 </w:t>
      </w:r>
    </w:p>
    <w:p w14:paraId="50BEFE72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Madison – 304-369-1140 </w:t>
      </w:r>
    </w:p>
    <w:p w14:paraId="4A342A17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Man – 304-583-9871 </w:t>
      </w:r>
    </w:p>
    <w:p w14:paraId="4E3F838E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Mason – 304-773-5715 </w:t>
      </w:r>
    </w:p>
    <w:p w14:paraId="75A6B832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Milton – 304-743-3501 </w:t>
      </w:r>
    </w:p>
    <w:p w14:paraId="17F55FA9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 xml:space="preserve">Montgomery – 304-442-2311 </w:t>
      </w:r>
    </w:p>
    <w:p w14:paraId="3B6395DC" w14:textId="77777777" w:rsidR="00DD1AB3" w:rsidRPr="00DD1AB3" w:rsidRDefault="00DD1AB3" w:rsidP="00DD1AB3">
      <w:pPr>
        <w:pStyle w:val="NoSpacing"/>
        <w:numPr>
          <w:ilvl w:val="0"/>
          <w:numId w:val="1"/>
        </w:numPr>
        <w:rPr>
          <w:rFonts w:ascii="Franklin Gothic Book" w:hAnsi="Franklin Gothic Book" w:cs="Arial"/>
          <w:color w:val="000000"/>
          <w:sz w:val="32"/>
          <w:szCs w:val="32"/>
          <w:shd w:val="clear" w:color="auto" w:fill="FFFFFF"/>
        </w:rPr>
      </w:pPr>
      <w:r w:rsidRPr="00DD1AB3">
        <w:rPr>
          <w:rFonts w:ascii="Franklin Gothic Book" w:hAnsi="Franklin Gothic Book"/>
          <w:sz w:val="24"/>
          <w:szCs w:val="24"/>
        </w:rPr>
        <w:t>Main Office – 304-743-1700</w:t>
      </w:r>
    </w:p>
    <w:p w14:paraId="20B01650" w14:textId="77777777" w:rsidR="00942917" w:rsidRDefault="00942917" w:rsidP="00F10BA0">
      <w:pPr>
        <w:pStyle w:val="NoSpacing"/>
        <w:rPr>
          <w:rFonts w:ascii="Franklin Gothic Book" w:hAnsi="Franklin Gothic Book"/>
          <w:sz w:val="24"/>
          <w:szCs w:val="24"/>
        </w:rPr>
        <w:sectPr w:rsidR="00942917" w:rsidSect="00942917">
          <w:type w:val="continuous"/>
          <w:pgSz w:w="12240" w:h="15840"/>
          <w:pgMar w:top="864" w:right="1152" w:bottom="720" w:left="1152" w:header="720" w:footer="720" w:gutter="0"/>
          <w:cols w:num="2" w:space="720"/>
          <w:docGrid w:linePitch="360"/>
        </w:sectPr>
      </w:pPr>
    </w:p>
    <w:p w14:paraId="52AB96C7" w14:textId="77777777" w:rsidR="00DD1AB3" w:rsidRDefault="00DD1AB3" w:rsidP="00F10BA0">
      <w:pPr>
        <w:pStyle w:val="NoSpacing"/>
        <w:rPr>
          <w:rFonts w:ascii="Franklin Gothic Book" w:hAnsi="Franklin Gothic Book"/>
          <w:sz w:val="24"/>
          <w:szCs w:val="24"/>
        </w:rPr>
      </w:pPr>
    </w:p>
    <w:p w14:paraId="2B40A524" w14:textId="356B3ED5" w:rsidR="00F10BA0" w:rsidRDefault="00DD1AB3" w:rsidP="00F10BA0">
      <w:pPr>
        <w:pStyle w:val="NoSpacing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Southern Public customers</w:t>
      </w:r>
      <w:r w:rsidR="000D27FB" w:rsidRPr="000D27FB">
        <w:rPr>
          <w:rFonts w:ascii="Franklin Gothic Book" w:hAnsi="Franklin Gothic Book"/>
          <w:sz w:val="24"/>
          <w:szCs w:val="24"/>
        </w:rPr>
        <w:t xml:space="preserve"> should also continue to contact </w:t>
      </w:r>
      <w:r>
        <w:rPr>
          <w:rFonts w:ascii="Franklin Gothic Book" w:hAnsi="Franklin Gothic Book"/>
          <w:sz w:val="24"/>
          <w:szCs w:val="24"/>
        </w:rPr>
        <w:t>Southern Public for</w:t>
      </w:r>
      <w:r w:rsidR="000D27FB" w:rsidRPr="000D27FB">
        <w:rPr>
          <w:rFonts w:ascii="Franklin Gothic Book" w:hAnsi="Franklin Gothic Book"/>
          <w:sz w:val="24"/>
          <w:szCs w:val="24"/>
        </w:rPr>
        <w:t xml:space="preserve"> customer service</w:t>
      </w:r>
      <w:r>
        <w:rPr>
          <w:rFonts w:ascii="Franklin Gothic Book" w:hAnsi="Franklin Gothic Book"/>
          <w:sz w:val="24"/>
          <w:szCs w:val="24"/>
        </w:rPr>
        <w:t xml:space="preserve"> and billing inquiries </w:t>
      </w:r>
      <w:r w:rsidR="000D27FB" w:rsidRPr="000D27FB">
        <w:rPr>
          <w:rFonts w:ascii="Franklin Gothic Book" w:hAnsi="Franklin Gothic Book"/>
          <w:sz w:val="24"/>
          <w:szCs w:val="24"/>
        </w:rPr>
        <w:t>during th</w:t>
      </w:r>
      <w:r>
        <w:rPr>
          <w:rFonts w:ascii="Franklin Gothic Book" w:hAnsi="Franklin Gothic Book"/>
          <w:sz w:val="24"/>
          <w:szCs w:val="24"/>
        </w:rPr>
        <w:t>e</w:t>
      </w:r>
      <w:r w:rsidR="000D27FB" w:rsidRPr="000D27FB">
        <w:rPr>
          <w:rFonts w:ascii="Franklin Gothic Book" w:hAnsi="Franklin Gothic Book"/>
          <w:sz w:val="24"/>
          <w:szCs w:val="24"/>
        </w:rPr>
        <w:t xml:space="preserve"> </w:t>
      </w:r>
      <w:r w:rsidR="001A7078">
        <w:rPr>
          <w:rFonts w:ascii="Franklin Gothic Book" w:hAnsi="Franklin Gothic Book"/>
          <w:sz w:val="24"/>
          <w:szCs w:val="24"/>
        </w:rPr>
        <w:t xml:space="preserve">transition </w:t>
      </w:r>
      <w:r>
        <w:rPr>
          <w:rFonts w:ascii="Franklin Gothic Book" w:hAnsi="Franklin Gothic Book"/>
          <w:sz w:val="24"/>
          <w:szCs w:val="24"/>
        </w:rPr>
        <w:t>period</w:t>
      </w:r>
      <w:r w:rsidR="000D27FB" w:rsidRPr="000D27FB">
        <w:rPr>
          <w:rFonts w:ascii="Franklin Gothic Book" w:hAnsi="Franklin Gothic Book"/>
          <w:sz w:val="24"/>
          <w:szCs w:val="24"/>
        </w:rPr>
        <w:t>.</w:t>
      </w:r>
      <w:r>
        <w:rPr>
          <w:rFonts w:ascii="Franklin Gothic Book" w:hAnsi="Franklin Gothic Book"/>
          <w:sz w:val="24"/>
          <w:szCs w:val="24"/>
        </w:rPr>
        <w:t xml:space="preserve"> </w:t>
      </w:r>
      <w:bookmarkEnd w:id="1"/>
      <w:r>
        <w:rPr>
          <w:rFonts w:ascii="Franklin Gothic Book" w:hAnsi="Franklin Gothic Book"/>
          <w:sz w:val="24"/>
          <w:szCs w:val="24"/>
        </w:rPr>
        <w:t>Hope will communicate all details on the transition and timing with customers.</w:t>
      </w:r>
    </w:p>
    <w:p w14:paraId="7D0322BD" w14:textId="77777777" w:rsidR="004A7C23" w:rsidRDefault="004A7C23" w:rsidP="00F10BA0">
      <w:pPr>
        <w:pStyle w:val="NoSpacing"/>
        <w:rPr>
          <w:rFonts w:ascii="Franklin Gothic Book" w:hAnsi="Franklin Gothic Book"/>
          <w:sz w:val="24"/>
          <w:szCs w:val="24"/>
        </w:rPr>
      </w:pPr>
    </w:p>
    <w:p w14:paraId="37D5F89E" w14:textId="03035777" w:rsidR="00DD1AB3" w:rsidRPr="00F10BA0" w:rsidRDefault="00DD1AB3" w:rsidP="00DD1AB3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lastRenderedPageBreak/>
        <w:t xml:space="preserve">Founded in 1898, Hope Gas is already one of the largest local natural gas distribution companies in West Virginia. </w:t>
      </w:r>
      <w:bookmarkStart w:id="2" w:name="_Hlk151456976"/>
      <w:r w:rsidRPr="00F10BA0">
        <w:rPr>
          <w:rFonts w:ascii="Franklin Gothic Book" w:hAnsi="Franklin Gothic Book" w:cs="Arial"/>
          <w:sz w:val="24"/>
          <w:szCs w:val="24"/>
        </w:rPr>
        <w:t xml:space="preserve">The </w:t>
      </w:r>
      <w:r w:rsidRPr="00F10BA0">
        <w:rPr>
          <w:rFonts w:ascii="Franklin Gothic Book" w:hAnsi="Franklin Gothic Book" w:cs="Arial"/>
          <w:sz w:val="24"/>
          <w:szCs w:val="24"/>
          <w:shd w:val="clear" w:color="auto" w:fill="FFFFFF"/>
        </w:rPr>
        <w:t>Hope Gas vision is to be a leader in the energy industry in the Mountain State and to empower and improve communities through the safe delivery of local, abundant, and reliable energy. Hope Gas</w:t>
      </w:r>
      <w:r w:rsidRPr="00F10BA0">
        <w:rPr>
          <w:rFonts w:ascii="Franklin Gothic Book" w:hAnsi="Franklin Gothic Book" w:cs="Arial"/>
          <w:sz w:val="24"/>
          <w:szCs w:val="24"/>
        </w:rPr>
        <w:t xml:space="preserve"> now serves </w:t>
      </w:r>
      <w:r w:rsidR="00942917">
        <w:rPr>
          <w:rFonts w:ascii="Franklin Gothic Book" w:hAnsi="Franklin Gothic Book" w:cs="Arial"/>
          <w:sz w:val="24"/>
          <w:szCs w:val="24"/>
        </w:rPr>
        <w:t>more than</w:t>
      </w:r>
      <w:r w:rsidRPr="00F10BA0">
        <w:rPr>
          <w:rFonts w:ascii="Franklin Gothic Book" w:hAnsi="Franklin Gothic Book" w:cs="Arial"/>
          <w:sz w:val="24"/>
          <w:szCs w:val="24"/>
        </w:rPr>
        <w:t xml:space="preserve"> </w:t>
      </w:r>
      <w:r>
        <w:rPr>
          <w:rFonts w:ascii="Franklin Gothic Book" w:hAnsi="Franklin Gothic Book" w:cs="Arial"/>
          <w:sz w:val="24"/>
          <w:szCs w:val="24"/>
        </w:rPr>
        <w:t>131,</w:t>
      </w:r>
      <w:r w:rsidR="00942917">
        <w:rPr>
          <w:rFonts w:ascii="Franklin Gothic Book" w:hAnsi="Franklin Gothic Book" w:cs="Arial"/>
          <w:sz w:val="24"/>
          <w:szCs w:val="24"/>
        </w:rPr>
        <w:t>0</w:t>
      </w:r>
      <w:r>
        <w:rPr>
          <w:rFonts w:ascii="Franklin Gothic Book" w:hAnsi="Franklin Gothic Book" w:cs="Arial"/>
          <w:sz w:val="24"/>
          <w:szCs w:val="24"/>
        </w:rPr>
        <w:t>00</w:t>
      </w:r>
      <w:r w:rsidRPr="00F10BA0">
        <w:rPr>
          <w:rFonts w:ascii="Franklin Gothic Book" w:hAnsi="Franklin Gothic Book" w:cs="Arial"/>
          <w:sz w:val="24"/>
          <w:szCs w:val="24"/>
        </w:rPr>
        <w:t xml:space="preserve"> homes and businesses. It owns and operates over </w:t>
      </w:r>
      <w:r w:rsidR="00942917">
        <w:rPr>
          <w:rFonts w:ascii="Franklin Gothic Book" w:hAnsi="Franklin Gothic Book" w:cs="Arial"/>
          <w:sz w:val="24"/>
          <w:szCs w:val="24"/>
        </w:rPr>
        <w:t>7000</w:t>
      </w:r>
      <w:r w:rsidRPr="00F10BA0">
        <w:rPr>
          <w:rFonts w:ascii="Franklin Gothic Book" w:hAnsi="Franklin Gothic Book" w:cs="Arial"/>
          <w:sz w:val="24"/>
          <w:szCs w:val="24"/>
        </w:rPr>
        <w:t xml:space="preserve"> miles of natural gas pipelines throughout the state. </w:t>
      </w:r>
    </w:p>
    <w:bookmarkEnd w:id="2"/>
    <w:p w14:paraId="43F936CC" w14:textId="77777777" w:rsidR="00DD1AB3" w:rsidRDefault="00DD1AB3" w:rsidP="00445C99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493548FE" w14:textId="55562CFA" w:rsidR="00445C99" w:rsidRPr="00F10BA0" w:rsidRDefault="00593BED" w:rsidP="00445C99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 xml:space="preserve">Hope Gas was acquired from Dominion Energy in September 2022. </w:t>
      </w:r>
      <w:r w:rsidR="00942917">
        <w:rPr>
          <w:rFonts w:ascii="Franklin Gothic Book" w:hAnsi="Franklin Gothic Book" w:cs="Arial"/>
          <w:sz w:val="24"/>
          <w:szCs w:val="24"/>
        </w:rPr>
        <w:t>Since then</w:t>
      </w:r>
      <w:r w:rsidRPr="00F10BA0">
        <w:rPr>
          <w:rFonts w:ascii="Franklin Gothic Book" w:hAnsi="Franklin Gothic Book" w:cs="Arial"/>
          <w:sz w:val="24"/>
          <w:szCs w:val="24"/>
        </w:rPr>
        <w:t xml:space="preserve">, Hope has </w:t>
      </w:r>
      <w:r w:rsidR="00942917">
        <w:rPr>
          <w:rFonts w:ascii="Franklin Gothic Book" w:hAnsi="Franklin Gothic Book" w:cs="Arial"/>
          <w:sz w:val="24"/>
          <w:szCs w:val="24"/>
        </w:rPr>
        <w:t xml:space="preserve">directly </w:t>
      </w:r>
      <w:r w:rsidR="00074DA3">
        <w:rPr>
          <w:rFonts w:ascii="Franklin Gothic Book" w:hAnsi="Franklin Gothic Book" w:cs="Arial"/>
          <w:sz w:val="24"/>
          <w:szCs w:val="24"/>
        </w:rPr>
        <w:t>added more than</w:t>
      </w:r>
      <w:r w:rsidR="0012167B" w:rsidRPr="00942917">
        <w:rPr>
          <w:rFonts w:ascii="Franklin Gothic Book" w:hAnsi="Franklin Gothic Book" w:cs="Arial"/>
          <w:sz w:val="24"/>
          <w:szCs w:val="24"/>
        </w:rPr>
        <w:t xml:space="preserve"> </w:t>
      </w:r>
      <w:r w:rsidR="00942917" w:rsidRPr="00942917">
        <w:rPr>
          <w:rFonts w:ascii="Franklin Gothic Book" w:hAnsi="Franklin Gothic Book" w:cs="Arial"/>
          <w:sz w:val="24"/>
          <w:szCs w:val="24"/>
        </w:rPr>
        <w:t>2</w:t>
      </w:r>
      <w:r w:rsidR="00074DA3">
        <w:rPr>
          <w:rFonts w:ascii="Franklin Gothic Book" w:hAnsi="Franklin Gothic Book" w:cs="Arial"/>
          <w:sz w:val="24"/>
          <w:szCs w:val="24"/>
        </w:rPr>
        <w:t>50</w:t>
      </w:r>
      <w:r w:rsidR="0012167B" w:rsidRPr="00942917">
        <w:rPr>
          <w:rFonts w:ascii="Franklin Gothic Book" w:hAnsi="Franklin Gothic Book" w:cs="Arial"/>
          <w:sz w:val="24"/>
          <w:szCs w:val="24"/>
        </w:rPr>
        <w:t xml:space="preserve"> </w:t>
      </w:r>
      <w:r w:rsidR="00966B5B" w:rsidRPr="00942917">
        <w:rPr>
          <w:rFonts w:ascii="Franklin Gothic Book" w:hAnsi="Franklin Gothic Book" w:cs="Arial"/>
          <w:sz w:val="24"/>
          <w:szCs w:val="24"/>
        </w:rPr>
        <w:t>family sustaining jobs</w:t>
      </w:r>
      <w:r w:rsidR="005D60D6">
        <w:rPr>
          <w:rFonts w:ascii="Franklin Gothic Book" w:hAnsi="Franklin Gothic Book" w:cs="Arial"/>
          <w:sz w:val="24"/>
          <w:szCs w:val="24"/>
        </w:rPr>
        <w:t xml:space="preserve"> in West Virginia</w:t>
      </w:r>
      <w:r w:rsidR="0012167B" w:rsidRPr="00F10BA0">
        <w:rPr>
          <w:rFonts w:ascii="Franklin Gothic Book" w:hAnsi="Franklin Gothic Book" w:cs="Arial"/>
          <w:sz w:val="24"/>
          <w:szCs w:val="24"/>
        </w:rPr>
        <w:t>, established its corporate headquarters in Morgantown</w:t>
      </w:r>
      <w:r w:rsidR="00074DA3">
        <w:rPr>
          <w:rFonts w:ascii="Franklin Gothic Book" w:hAnsi="Franklin Gothic Book" w:cs="Arial"/>
          <w:sz w:val="24"/>
          <w:szCs w:val="24"/>
        </w:rPr>
        <w:t xml:space="preserve"> with a state-of-art call center and gas control center</w:t>
      </w:r>
      <w:r w:rsidR="0012167B" w:rsidRPr="00F10BA0">
        <w:rPr>
          <w:rFonts w:ascii="Franklin Gothic Book" w:hAnsi="Franklin Gothic Book" w:cs="Arial"/>
          <w:sz w:val="24"/>
          <w:szCs w:val="24"/>
        </w:rPr>
        <w:t xml:space="preserve">, </w:t>
      </w:r>
      <w:r w:rsidR="00942917" w:rsidRPr="00F10BA0">
        <w:rPr>
          <w:rFonts w:ascii="Franklin Gothic Book" w:hAnsi="Franklin Gothic Book" w:cs="Arial"/>
          <w:sz w:val="24"/>
          <w:szCs w:val="24"/>
        </w:rPr>
        <w:t>invested</w:t>
      </w:r>
      <w:r w:rsidR="0012167B" w:rsidRPr="00F10BA0">
        <w:rPr>
          <w:rFonts w:ascii="Franklin Gothic Book" w:hAnsi="Franklin Gothic Book" w:cs="Arial"/>
          <w:sz w:val="24"/>
          <w:szCs w:val="24"/>
        </w:rPr>
        <w:t xml:space="preserve"> in improving the state’s pipeline infrastructur</w:t>
      </w:r>
      <w:r w:rsidR="00B275D4">
        <w:rPr>
          <w:rFonts w:ascii="Franklin Gothic Book" w:hAnsi="Franklin Gothic Book" w:cs="Arial"/>
          <w:sz w:val="24"/>
          <w:szCs w:val="24"/>
        </w:rPr>
        <w:t>e and increased the number of customers for which i</w:t>
      </w:r>
      <w:r w:rsidR="001E6988">
        <w:rPr>
          <w:rFonts w:ascii="Franklin Gothic Book" w:hAnsi="Franklin Gothic Book" w:cs="Arial"/>
          <w:sz w:val="24"/>
          <w:szCs w:val="24"/>
        </w:rPr>
        <w:t>t</w:t>
      </w:r>
      <w:r w:rsidR="00B275D4">
        <w:rPr>
          <w:rFonts w:ascii="Franklin Gothic Book" w:hAnsi="Franklin Gothic Book" w:cs="Arial"/>
          <w:sz w:val="24"/>
          <w:szCs w:val="24"/>
        </w:rPr>
        <w:t xml:space="preserve"> provides service </w:t>
      </w:r>
      <w:r w:rsidR="005D60D6">
        <w:rPr>
          <w:rFonts w:ascii="Franklin Gothic Book" w:hAnsi="Franklin Gothic Book" w:cs="Arial"/>
          <w:sz w:val="24"/>
          <w:szCs w:val="24"/>
        </w:rPr>
        <w:t>by nearly 17%.</w:t>
      </w:r>
      <w:r w:rsidR="00074DA3">
        <w:rPr>
          <w:rFonts w:ascii="Franklin Gothic Book" w:hAnsi="Franklin Gothic Book" w:cs="Arial"/>
          <w:sz w:val="24"/>
          <w:szCs w:val="24"/>
        </w:rPr>
        <w:t xml:space="preserve">  In addition, Hope has partnered with contractors to employ more than 400 West Virginians in family sustaining jobs </w:t>
      </w:r>
      <w:r w:rsidR="00997309">
        <w:rPr>
          <w:rFonts w:ascii="Franklin Gothic Book" w:hAnsi="Franklin Gothic Book" w:cs="Arial"/>
          <w:sz w:val="24"/>
          <w:szCs w:val="24"/>
        </w:rPr>
        <w:t>through our ongoing</w:t>
      </w:r>
      <w:r w:rsidR="00074DA3">
        <w:rPr>
          <w:rFonts w:ascii="Franklin Gothic Book" w:hAnsi="Franklin Gothic Book" w:cs="Arial"/>
          <w:sz w:val="24"/>
          <w:szCs w:val="24"/>
        </w:rPr>
        <w:t xml:space="preserve"> pipelin</w:t>
      </w:r>
      <w:r w:rsidR="00997309">
        <w:rPr>
          <w:rFonts w:ascii="Franklin Gothic Book" w:hAnsi="Franklin Gothic Book" w:cs="Arial"/>
          <w:sz w:val="24"/>
          <w:szCs w:val="24"/>
        </w:rPr>
        <w:t>e replacement efforts</w:t>
      </w:r>
      <w:r w:rsidR="00074DA3">
        <w:rPr>
          <w:rFonts w:ascii="Franklin Gothic Book" w:hAnsi="Franklin Gothic Book" w:cs="Arial"/>
          <w:sz w:val="24"/>
          <w:szCs w:val="24"/>
        </w:rPr>
        <w:t xml:space="preserve">.  Hope also has enhanced its partnership with local gas producers to further support their growing businesses </w:t>
      </w:r>
      <w:r w:rsidR="009B7CFE">
        <w:rPr>
          <w:rFonts w:ascii="Franklin Gothic Book" w:hAnsi="Franklin Gothic Book" w:cs="Arial"/>
          <w:sz w:val="24"/>
          <w:szCs w:val="24"/>
        </w:rPr>
        <w:t>across the state.</w:t>
      </w:r>
      <w:r w:rsidR="00074DA3">
        <w:rPr>
          <w:rFonts w:ascii="Franklin Gothic Book" w:hAnsi="Franklin Gothic Book" w:cs="Arial"/>
          <w:sz w:val="24"/>
          <w:szCs w:val="24"/>
        </w:rPr>
        <w:t xml:space="preserve">  </w:t>
      </w:r>
    </w:p>
    <w:p w14:paraId="19F3DFDC" w14:textId="77777777" w:rsidR="0012167B" w:rsidRPr="00F10BA0" w:rsidRDefault="0012167B" w:rsidP="00966B5B">
      <w:pPr>
        <w:pStyle w:val="NoSpacing"/>
        <w:rPr>
          <w:rFonts w:ascii="Franklin Gothic Book" w:hAnsi="Franklin Gothic Book" w:cs="Arial"/>
          <w:sz w:val="24"/>
          <w:szCs w:val="24"/>
          <w:highlight w:val="yellow"/>
        </w:rPr>
      </w:pPr>
    </w:p>
    <w:p w14:paraId="3E2281F8" w14:textId="65C9EF9A" w:rsidR="00B275D4" w:rsidRPr="00F10BA0" w:rsidRDefault="00B2419E" w:rsidP="00B275D4">
      <w:pPr>
        <w:pStyle w:val="NoSpacing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“We have built our business plan around growth</w:t>
      </w:r>
      <w:r w:rsidR="0067670E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, </w:t>
      </w:r>
      <w:r w:rsidR="001A7078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reliability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and </w:t>
      </w:r>
      <w:r w:rsidR="00A9459B"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driving economic development</w:t>
      </w:r>
      <w:r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throughout the state,” continued O’Brien. “</w:t>
      </w:r>
      <w:r w:rsidR="00B275D4" w:rsidRPr="00F10BA0">
        <w:rPr>
          <w:rFonts w:ascii="Franklin Gothic Book" w:hAnsi="Franklin Gothic Book" w:cs="Arial"/>
          <w:sz w:val="24"/>
          <w:szCs w:val="24"/>
        </w:rPr>
        <w:t xml:space="preserve">This acquisition continues Hope’s growth and our investment in building the future of West Virginia. </w:t>
      </w:r>
      <w:r w:rsidR="00942917">
        <w:rPr>
          <w:rFonts w:ascii="Franklin Gothic Book" w:hAnsi="Franklin Gothic Book" w:cs="Arial"/>
          <w:sz w:val="24"/>
          <w:szCs w:val="24"/>
        </w:rPr>
        <w:t xml:space="preserve">We will leverage West Virginia’s rich energy supply and distribution system as a benefit to economic development. </w:t>
      </w:r>
      <w:r w:rsidR="00B275D4" w:rsidRPr="00F10BA0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>It is a key piece in attracting other businesses to this beautiful state.</w:t>
      </w:r>
      <w:r w:rsidR="00B275D4" w:rsidRPr="004D2282">
        <w:rPr>
          <w:rFonts w:ascii="Franklin Gothic Book" w:hAnsi="Franklin Gothic Book" w:cs="Arial"/>
          <w:color w:val="000000"/>
          <w:sz w:val="24"/>
          <w:szCs w:val="24"/>
          <w:shd w:val="clear" w:color="auto" w:fill="FFFFFF"/>
        </w:rPr>
        <w:t xml:space="preserve"> </w:t>
      </w:r>
      <w:r w:rsidR="00942917">
        <w:rPr>
          <w:rFonts w:ascii="Franklin Gothic Book" w:hAnsi="Franklin Gothic Book" w:cs="Arial"/>
          <w:sz w:val="24"/>
          <w:szCs w:val="24"/>
        </w:rPr>
        <w:t>We are proud to have served West Virginia customers for 125 years and are excited about the future of the Mountain State.</w:t>
      </w:r>
      <w:r w:rsidR="00942917" w:rsidRPr="00F10BA0">
        <w:rPr>
          <w:rFonts w:ascii="Franklin Gothic Book" w:hAnsi="Franklin Gothic Book" w:cs="Arial"/>
          <w:sz w:val="24"/>
          <w:szCs w:val="24"/>
        </w:rPr>
        <w:t>”</w:t>
      </w:r>
    </w:p>
    <w:p w14:paraId="21EAECB3" w14:textId="77777777" w:rsidR="00A9459B" w:rsidRPr="00F10BA0" w:rsidRDefault="00A9459B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064ED07E" w14:textId="474B136B" w:rsidR="00966B5B" w:rsidRDefault="000D27FB" w:rsidP="00966B5B">
      <w:pPr>
        <w:pStyle w:val="NoSpacing"/>
        <w:rPr>
          <w:rFonts w:ascii="Franklin Gothic Book" w:hAnsi="Franklin Gothic Book" w:cs="Arial"/>
          <w:sz w:val="24"/>
          <w:szCs w:val="24"/>
        </w:rPr>
      </w:pPr>
      <w:r>
        <w:rPr>
          <w:rFonts w:ascii="Franklin Gothic Book" w:hAnsi="Franklin Gothic Book" w:cs="Arial"/>
          <w:sz w:val="24"/>
          <w:szCs w:val="24"/>
        </w:rPr>
        <w:t>Explore c</w:t>
      </w:r>
      <w:r w:rsidR="00F10BA0">
        <w:rPr>
          <w:rFonts w:ascii="Franklin Gothic Book" w:hAnsi="Franklin Gothic Book" w:cs="Arial"/>
          <w:sz w:val="24"/>
          <w:szCs w:val="24"/>
        </w:rPr>
        <w:t xml:space="preserve">areer opportunities with Hope Gas at HopeGasJobs.com. </w:t>
      </w:r>
    </w:p>
    <w:p w14:paraId="1C26E68F" w14:textId="77777777" w:rsidR="009A614D" w:rsidRPr="00F10BA0" w:rsidRDefault="009A614D" w:rsidP="007751FF">
      <w:pPr>
        <w:pStyle w:val="NoSpacing"/>
        <w:rPr>
          <w:rFonts w:ascii="Franklin Gothic Book" w:hAnsi="Franklin Gothic Book" w:cs="Arial"/>
          <w:sz w:val="24"/>
          <w:szCs w:val="24"/>
        </w:rPr>
      </w:pPr>
    </w:p>
    <w:p w14:paraId="7484B136" w14:textId="3522C130" w:rsidR="002431CF" w:rsidRPr="00F10BA0" w:rsidRDefault="002431CF" w:rsidP="003271F1">
      <w:pPr>
        <w:pStyle w:val="NoSpacing"/>
        <w:jc w:val="center"/>
        <w:rPr>
          <w:rFonts w:ascii="Franklin Gothic Book" w:hAnsi="Franklin Gothic Book" w:cs="Arial"/>
          <w:sz w:val="24"/>
          <w:szCs w:val="24"/>
        </w:rPr>
      </w:pPr>
      <w:r w:rsidRPr="00F10BA0">
        <w:rPr>
          <w:rFonts w:ascii="Franklin Gothic Book" w:hAnsi="Franklin Gothic Book" w:cs="Arial"/>
          <w:sz w:val="24"/>
          <w:szCs w:val="24"/>
        </w:rPr>
        <w:t>###</w:t>
      </w:r>
    </w:p>
    <w:p w14:paraId="115A15EC" w14:textId="77777777" w:rsidR="003271F1" w:rsidRPr="00F10BA0" w:rsidRDefault="003271F1" w:rsidP="003271F1">
      <w:pPr>
        <w:pStyle w:val="NoSpacing"/>
        <w:jc w:val="center"/>
        <w:rPr>
          <w:rFonts w:ascii="Franklin Gothic Book" w:hAnsi="Franklin Gothic Book" w:cs="Arial"/>
          <w:sz w:val="24"/>
          <w:szCs w:val="24"/>
        </w:rPr>
      </w:pPr>
    </w:p>
    <w:p w14:paraId="174EBFF9" w14:textId="5F575C3F" w:rsidR="0036201B" w:rsidRPr="00F10BA0" w:rsidRDefault="0036201B" w:rsidP="0036201B">
      <w:pPr>
        <w:pStyle w:val="NoSpacing"/>
        <w:rPr>
          <w:rFonts w:ascii="Franklin Gothic Book" w:eastAsia="Cambria" w:hAnsi="Franklin Gothic Book" w:cs="Arial"/>
          <w:sz w:val="20"/>
          <w:szCs w:val="20"/>
        </w:rPr>
      </w:pPr>
      <w:bookmarkStart w:id="3" w:name="x_x__Hlk49172363"/>
      <w:r w:rsidRPr="00F10BA0">
        <w:rPr>
          <w:rFonts w:ascii="Franklin Gothic Book" w:eastAsia="Cambria" w:hAnsi="Franklin Gothic Book" w:cs="Arial"/>
          <w:b/>
          <w:bCs/>
          <w:sz w:val="20"/>
          <w:szCs w:val="20"/>
          <w:lang w:val="en"/>
        </w:rPr>
        <w:t>About Hope Gas</w:t>
      </w:r>
      <w:bookmarkEnd w:id="3"/>
      <w:r w:rsidRPr="00F10BA0">
        <w:rPr>
          <w:rFonts w:ascii="Franklin Gothic Book" w:eastAsia="Cambria" w:hAnsi="Franklin Gothic Book" w:cs="Arial"/>
          <w:b/>
          <w:bCs/>
          <w:sz w:val="20"/>
          <w:szCs w:val="20"/>
          <w:lang w:val="en"/>
        </w:rPr>
        <w:t>:</w:t>
      </w:r>
      <w:r>
        <w:rPr>
          <w:rFonts w:ascii="Franklin Gothic Book" w:eastAsia="Cambria" w:hAnsi="Franklin Gothic Book" w:cs="Arial"/>
          <w:b/>
          <w:bCs/>
          <w:sz w:val="20"/>
          <w:szCs w:val="20"/>
          <w:u w:val="single"/>
          <w:lang w:val="en"/>
        </w:rPr>
        <w:t xml:space="preserve"> 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Hope Gas is a Local Distribution Company (LDC) that proudly provides gas service to </w:t>
      </w:r>
      <w:r w:rsidR="00942917">
        <w:rPr>
          <w:rFonts w:ascii="Franklin Gothic Book" w:eastAsia="Cambria" w:hAnsi="Franklin Gothic Book" w:cs="Arial"/>
          <w:sz w:val="20"/>
          <w:szCs w:val="20"/>
        </w:rPr>
        <w:t>more than 131,000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residential, industrial, and commercial customers in thirty-</w:t>
      </w:r>
      <w:r w:rsidR="00252544">
        <w:rPr>
          <w:rFonts w:ascii="Franklin Gothic Book" w:eastAsia="Cambria" w:hAnsi="Franklin Gothic Book" w:cs="Arial"/>
          <w:sz w:val="20"/>
          <w:szCs w:val="20"/>
        </w:rPr>
        <w:t>seven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West Virginia counties. We monitor and maintain </w:t>
      </w:r>
      <w:r w:rsidR="00942917">
        <w:rPr>
          <w:rFonts w:ascii="Franklin Gothic Book" w:eastAsia="Cambria" w:hAnsi="Franklin Gothic Book" w:cs="Arial"/>
          <w:sz w:val="20"/>
          <w:szCs w:val="20"/>
        </w:rPr>
        <w:t>over 7000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miles of pipelines that safely deliver West Virginia natural gas to many homes and commercial </w:t>
      </w:r>
      <w:r>
        <w:rPr>
          <w:rFonts w:ascii="Franklin Gothic Book" w:eastAsia="Cambria" w:hAnsi="Franklin Gothic Book" w:cs="Arial"/>
          <w:sz w:val="20"/>
          <w:szCs w:val="20"/>
        </w:rPr>
        <w:t>and</w:t>
      </w:r>
      <w:r w:rsidRPr="00F10BA0">
        <w:rPr>
          <w:rFonts w:ascii="Franklin Gothic Book" w:eastAsia="Cambria" w:hAnsi="Franklin Gothic Book" w:cs="Arial"/>
          <w:sz w:val="20"/>
          <w:szCs w:val="20"/>
        </w:rPr>
        <w:t xml:space="preserve"> industrial sites. We currently employ </w:t>
      </w:r>
      <w:r w:rsidRPr="00942917">
        <w:rPr>
          <w:rFonts w:ascii="Franklin Gothic Book" w:eastAsia="Cambria" w:hAnsi="Franklin Gothic Book" w:cs="Arial"/>
          <w:sz w:val="20"/>
          <w:szCs w:val="20"/>
        </w:rPr>
        <w:t>over 4</w:t>
      </w:r>
      <w:r w:rsidR="00942917" w:rsidRPr="00942917">
        <w:rPr>
          <w:rFonts w:ascii="Franklin Gothic Book" w:eastAsia="Cambria" w:hAnsi="Franklin Gothic Book" w:cs="Arial"/>
          <w:sz w:val="20"/>
          <w:szCs w:val="20"/>
        </w:rPr>
        <w:t>5</w:t>
      </w:r>
      <w:r w:rsidRPr="00942917">
        <w:rPr>
          <w:rFonts w:ascii="Franklin Gothic Book" w:eastAsia="Cambria" w:hAnsi="Franklin Gothic Book" w:cs="Arial"/>
          <w:sz w:val="20"/>
          <w:szCs w:val="20"/>
        </w:rPr>
        <w:t>0 employ</w:t>
      </w:r>
      <w:r w:rsidRPr="00F10BA0">
        <w:rPr>
          <w:rFonts w:ascii="Franklin Gothic Book" w:eastAsia="Cambria" w:hAnsi="Franklin Gothic Book" w:cs="Arial"/>
          <w:sz w:val="20"/>
          <w:szCs w:val="20"/>
        </w:rPr>
        <w:t>ees working right here in our beautiful Mountain State with the sole purpose of staying true to our company’s mission and vision in West Virginia. Learn more at HopeGas.com.</w:t>
      </w:r>
    </w:p>
    <w:p w14:paraId="432772D9" w14:textId="77777777" w:rsidR="0036201B" w:rsidRPr="00F10BA0" w:rsidRDefault="0036201B" w:rsidP="0036201B">
      <w:pPr>
        <w:pStyle w:val="NoSpacing"/>
        <w:rPr>
          <w:rFonts w:ascii="Franklin Gothic Book" w:hAnsi="Franklin Gothic Book" w:cs="Arial"/>
          <w:sz w:val="20"/>
          <w:szCs w:val="20"/>
        </w:rPr>
      </w:pPr>
    </w:p>
    <w:p w14:paraId="5B6DBBEF" w14:textId="009650D9" w:rsidR="0036201B" w:rsidRDefault="0036201B" w:rsidP="0036201B">
      <w:pPr>
        <w:pStyle w:val="NoSpacing"/>
        <w:rPr>
          <w:rFonts w:ascii="Franklin Gothic Book" w:hAnsi="Franklin Gothic Book" w:cs="Arial"/>
          <w:sz w:val="20"/>
          <w:szCs w:val="20"/>
        </w:rPr>
      </w:pPr>
      <w:r w:rsidRPr="00F10BA0">
        <w:rPr>
          <w:rFonts w:ascii="Franklin Gothic Book" w:hAnsi="Franklin Gothic Book" w:cs="Arial"/>
          <w:b/>
          <w:bCs/>
          <w:sz w:val="20"/>
          <w:szCs w:val="20"/>
        </w:rPr>
        <w:t>About H</w:t>
      </w:r>
      <w:r>
        <w:rPr>
          <w:rFonts w:ascii="Franklin Gothic Book" w:hAnsi="Franklin Gothic Book" w:cs="Arial"/>
          <w:b/>
          <w:bCs/>
          <w:sz w:val="20"/>
          <w:szCs w:val="20"/>
        </w:rPr>
        <w:t>ope Utilities</w:t>
      </w:r>
      <w:r w:rsidRPr="00F10BA0">
        <w:rPr>
          <w:rFonts w:ascii="Franklin Gothic Book" w:hAnsi="Franklin Gothic Book" w:cs="Arial"/>
          <w:b/>
          <w:bCs/>
          <w:sz w:val="20"/>
          <w:szCs w:val="20"/>
        </w:rPr>
        <w:t xml:space="preserve">: </w:t>
      </w:r>
      <w:r w:rsidRPr="00801F13">
        <w:rPr>
          <w:rFonts w:ascii="Franklin Gothic Book" w:hAnsi="Franklin Gothic Book" w:cs="Arial"/>
          <w:sz w:val="20"/>
          <w:szCs w:val="20"/>
        </w:rPr>
        <w:t>Hope Utilities owns natural gas and water distribution utilities across nine states. We provide service to more than 2</w:t>
      </w:r>
      <w:r w:rsidR="00942917">
        <w:rPr>
          <w:rFonts w:ascii="Franklin Gothic Book" w:hAnsi="Franklin Gothic Book" w:cs="Arial"/>
          <w:sz w:val="20"/>
          <w:szCs w:val="20"/>
        </w:rPr>
        <w:t>33</w:t>
      </w:r>
      <w:r w:rsidRPr="00801F13">
        <w:rPr>
          <w:rFonts w:ascii="Franklin Gothic Book" w:hAnsi="Franklin Gothic Book" w:cs="Arial"/>
          <w:sz w:val="20"/>
          <w:szCs w:val="20"/>
        </w:rPr>
        <w:t>,000 residential, commercial, and industrial customers in the communities we serve. We currently operate natural gas utilities in Indiana, Maine, Montana, North Carolina, Ohio, and West Virginia; and water and wastewater utilities in Arizona, Michigan, and Texas. Hope’s growth strategy is built on being a trusted member of the communities we serve, providing our customers with safe, reliable, and cost-effective utility service. Learn more about Hope at HopeUtilities.com.</w:t>
      </w:r>
    </w:p>
    <w:p w14:paraId="1FF6124C" w14:textId="77777777" w:rsidR="00F10BA0" w:rsidRDefault="00F10BA0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</w:p>
    <w:p w14:paraId="3DED26DF" w14:textId="77777777" w:rsidR="00F10BA0" w:rsidRPr="000D27FB" w:rsidRDefault="00F10BA0" w:rsidP="00F10BA0">
      <w:pPr>
        <w:spacing w:after="0" w:line="240" w:lineRule="auto"/>
        <w:rPr>
          <w:rFonts w:ascii="Franklin Gothic Book" w:eastAsia="MS Mincho" w:hAnsi="Franklin Gothic Book" w:cs="Arial"/>
          <w:b/>
          <w:sz w:val="20"/>
          <w:szCs w:val="20"/>
          <w:lang w:eastAsia="ja-JP"/>
        </w:rPr>
      </w:pPr>
      <w:r w:rsidRPr="000D27FB">
        <w:rPr>
          <w:rFonts w:ascii="Franklin Gothic Book" w:eastAsia="MS Mincho" w:hAnsi="Franklin Gothic Book" w:cs="Arial"/>
          <w:b/>
          <w:sz w:val="20"/>
          <w:szCs w:val="20"/>
          <w:lang w:eastAsia="ja-JP"/>
        </w:rPr>
        <w:t>MEDIA CONTACT:</w:t>
      </w:r>
    </w:p>
    <w:p w14:paraId="4DF90417" w14:textId="77777777" w:rsidR="00F10BA0" w:rsidRPr="000D27FB" w:rsidRDefault="00F10BA0" w:rsidP="00F10BA0">
      <w:pPr>
        <w:spacing w:after="0" w:line="240" w:lineRule="auto"/>
        <w:rPr>
          <w:rFonts w:ascii="Franklin Gothic Book" w:eastAsia="Cambria" w:hAnsi="Franklin Gothic Book" w:cs="Arial"/>
          <w:sz w:val="18"/>
          <w:szCs w:val="18"/>
        </w:rPr>
      </w:pPr>
      <w:r w:rsidRPr="000D27FB">
        <w:rPr>
          <w:rFonts w:ascii="Franklin Gothic Book" w:eastAsia="Cambria" w:hAnsi="Franklin Gothic Book" w:cs="Arial"/>
          <w:sz w:val="20"/>
          <w:szCs w:val="20"/>
        </w:rPr>
        <w:t xml:space="preserve">Christine Mitchell, (304) 812-2394 or </w:t>
      </w:r>
      <w:hyperlink r:id="rId7" w:history="1">
        <w:r w:rsidRPr="000D27FB">
          <w:rPr>
            <w:rStyle w:val="Hyperlink"/>
            <w:rFonts w:ascii="Franklin Gothic Book" w:eastAsia="Cambria" w:hAnsi="Franklin Gothic Book" w:cs="Arial"/>
            <w:sz w:val="20"/>
            <w:szCs w:val="20"/>
          </w:rPr>
          <w:t>Christine.Mitchell@hopegas.com</w:t>
        </w:r>
      </w:hyperlink>
    </w:p>
    <w:p w14:paraId="38C6CE82" w14:textId="77777777" w:rsidR="00F10BA0" w:rsidRPr="00F10BA0" w:rsidRDefault="00F10BA0" w:rsidP="007751FF">
      <w:pPr>
        <w:pStyle w:val="NoSpacing"/>
        <w:rPr>
          <w:rFonts w:ascii="Franklin Gothic Book" w:hAnsi="Franklin Gothic Book" w:cs="Arial"/>
          <w:sz w:val="20"/>
          <w:szCs w:val="20"/>
        </w:rPr>
      </w:pPr>
    </w:p>
    <w:sectPr w:rsidR="00F10BA0" w:rsidRPr="00F10BA0" w:rsidSect="00942917">
      <w:type w:val="continuous"/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E34F5"/>
    <w:multiLevelType w:val="hybridMultilevel"/>
    <w:tmpl w:val="D6F4E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4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59"/>
    <w:rsid w:val="00015C96"/>
    <w:rsid w:val="00023A81"/>
    <w:rsid w:val="00043952"/>
    <w:rsid w:val="0005354F"/>
    <w:rsid w:val="000629D7"/>
    <w:rsid w:val="0007260F"/>
    <w:rsid w:val="00074DA3"/>
    <w:rsid w:val="00091CFB"/>
    <w:rsid w:val="000B12D3"/>
    <w:rsid w:val="000D27FB"/>
    <w:rsid w:val="000E7119"/>
    <w:rsid w:val="000F07C1"/>
    <w:rsid w:val="000F4FB9"/>
    <w:rsid w:val="00120AC8"/>
    <w:rsid w:val="0012167B"/>
    <w:rsid w:val="0016746B"/>
    <w:rsid w:val="001A7078"/>
    <w:rsid w:val="001E6988"/>
    <w:rsid w:val="002431CF"/>
    <w:rsid w:val="00252544"/>
    <w:rsid w:val="002C2D59"/>
    <w:rsid w:val="003271F1"/>
    <w:rsid w:val="0036201B"/>
    <w:rsid w:val="00382FCE"/>
    <w:rsid w:val="00384E29"/>
    <w:rsid w:val="003A1628"/>
    <w:rsid w:val="003A1966"/>
    <w:rsid w:val="003E4839"/>
    <w:rsid w:val="003E54D0"/>
    <w:rsid w:val="00422A79"/>
    <w:rsid w:val="004311E0"/>
    <w:rsid w:val="00445C99"/>
    <w:rsid w:val="0045498E"/>
    <w:rsid w:val="004A7C23"/>
    <w:rsid w:val="004D2282"/>
    <w:rsid w:val="00503D19"/>
    <w:rsid w:val="00517505"/>
    <w:rsid w:val="00534B47"/>
    <w:rsid w:val="00556238"/>
    <w:rsid w:val="00593BED"/>
    <w:rsid w:val="005D60D6"/>
    <w:rsid w:val="005F4E2C"/>
    <w:rsid w:val="006176A6"/>
    <w:rsid w:val="0067670E"/>
    <w:rsid w:val="00681769"/>
    <w:rsid w:val="00745DAC"/>
    <w:rsid w:val="00757981"/>
    <w:rsid w:val="00763F03"/>
    <w:rsid w:val="007751FF"/>
    <w:rsid w:val="0078132B"/>
    <w:rsid w:val="007C3C73"/>
    <w:rsid w:val="007E36EC"/>
    <w:rsid w:val="00805DF4"/>
    <w:rsid w:val="008200A0"/>
    <w:rsid w:val="008317B4"/>
    <w:rsid w:val="00900E6C"/>
    <w:rsid w:val="0093052E"/>
    <w:rsid w:val="00942917"/>
    <w:rsid w:val="00966B5B"/>
    <w:rsid w:val="00997309"/>
    <w:rsid w:val="009A124D"/>
    <w:rsid w:val="009A614D"/>
    <w:rsid w:val="009B7CFE"/>
    <w:rsid w:val="009C2595"/>
    <w:rsid w:val="009D5CA7"/>
    <w:rsid w:val="009F2922"/>
    <w:rsid w:val="00A06157"/>
    <w:rsid w:val="00A50FD1"/>
    <w:rsid w:val="00A747B7"/>
    <w:rsid w:val="00A9459B"/>
    <w:rsid w:val="00AB6A49"/>
    <w:rsid w:val="00B14C7B"/>
    <w:rsid w:val="00B2419E"/>
    <w:rsid w:val="00B27116"/>
    <w:rsid w:val="00B275D4"/>
    <w:rsid w:val="00B3451E"/>
    <w:rsid w:val="00B9424C"/>
    <w:rsid w:val="00C51BAC"/>
    <w:rsid w:val="00CC3FED"/>
    <w:rsid w:val="00CD23D4"/>
    <w:rsid w:val="00D62C90"/>
    <w:rsid w:val="00D70258"/>
    <w:rsid w:val="00D7136D"/>
    <w:rsid w:val="00DC68E0"/>
    <w:rsid w:val="00DD1AB3"/>
    <w:rsid w:val="00E41FEB"/>
    <w:rsid w:val="00E46B50"/>
    <w:rsid w:val="00E84BB9"/>
    <w:rsid w:val="00EC0CF9"/>
    <w:rsid w:val="00EE27B3"/>
    <w:rsid w:val="00F10BA0"/>
    <w:rsid w:val="00F20E9B"/>
    <w:rsid w:val="00F4503A"/>
    <w:rsid w:val="00F81A2A"/>
    <w:rsid w:val="00F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9A53"/>
  <w15:chartTrackingRefBased/>
  <w15:docId w15:val="{6F9E642A-829A-4712-ACE0-7E41F407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n-money">
    <w:name w:val="xn-money"/>
    <w:basedOn w:val="DefaultParagraphFont"/>
    <w:rsid w:val="00D70258"/>
  </w:style>
  <w:style w:type="character" w:styleId="Hyperlink">
    <w:name w:val="Hyperlink"/>
    <w:basedOn w:val="DefaultParagraphFont"/>
    <w:uiPriority w:val="99"/>
    <w:semiHidden/>
    <w:unhideWhenUsed/>
    <w:rsid w:val="00D70258"/>
    <w:rPr>
      <w:color w:val="0000FF"/>
      <w:u w:val="single"/>
    </w:rPr>
  </w:style>
  <w:style w:type="character" w:customStyle="1" w:styleId="xn-location">
    <w:name w:val="xn-location"/>
    <w:basedOn w:val="DefaultParagraphFont"/>
    <w:rsid w:val="009A614D"/>
  </w:style>
  <w:style w:type="character" w:customStyle="1" w:styleId="xn-person">
    <w:name w:val="xn-person"/>
    <w:basedOn w:val="DefaultParagraphFont"/>
    <w:rsid w:val="009A614D"/>
  </w:style>
  <w:style w:type="character" w:styleId="CommentReference">
    <w:name w:val="annotation reference"/>
    <w:basedOn w:val="DefaultParagraphFont"/>
    <w:uiPriority w:val="99"/>
    <w:semiHidden/>
    <w:unhideWhenUsed/>
    <w:rsid w:val="009A6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1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1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1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14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A614D"/>
    <w:rPr>
      <w:b/>
      <w:bCs/>
    </w:rPr>
  </w:style>
  <w:style w:type="paragraph" w:styleId="NoSpacing">
    <w:name w:val="No Spacing"/>
    <w:uiPriority w:val="1"/>
    <w:qFormat/>
    <w:rsid w:val="007751FF"/>
    <w:pPr>
      <w:spacing w:after="0" w:line="240" w:lineRule="auto"/>
    </w:pPr>
  </w:style>
  <w:style w:type="paragraph" w:styleId="Revision">
    <w:name w:val="Revision"/>
    <w:hidden/>
    <w:uiPriority w:val="99"/>
    <w:semiHidden/>
    <w:rsid w:val="00B271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6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ristine.Mitchell@hopega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EDD6E-345B-4AD0-B31F-3E499A32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Hearthstone Utilities, Inc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O’Donnell</dc:creator>
  <cp:keywords/>
  <dc:description/>
  <cp:lastModifiedBy>Erin O'Donnell</cp:lastModifiedBy>
  <cp:revision>14</cp:revision>
  <dcterms:created xsi:type="dcterms:W3CDTF">2023-11-21T16:35:00Z</dcterms:created>
  <dcterms:modified xsi:type="dcterms:W3CDTF">2023-11-29T21:51:00Z</dcterms:modified>
</cp:coreProperties>
</file>